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C7C" w:rsidRDefault="00B62C7C" w:rsidP="00B62C7C">
      <w:pPr>
        <w:spacing w:after="0"/>
        <w:jc w:val="both"/>
        <w:rPr>
          <w:rFonts w:ascii="Arial" w:eastAsia="Gulim" w:hAnsi="Arial" w:cs="Arial"/>
          <w:sz w:val="24"/>
          <w:szCs w:val="24"/>
        </w:rPr>
      </w:pPr>
    </w:p>
    <w:p w:rsidR="00B62C7C" w:rsidRPr="00DE0844" w:rsidRDefault="00B62C7C" w:rsidP="00B62C7C">
      <w:pPr>
        <w:spacing w:after="0"/>
        <w:jc w:val="both"/>
        <w:rPr>
          <w:rFonts w:ascii="Arial" w:eastAsia="Gulim" w:hAnsi="Arial" w:cs="Arial"/>
          <w:sz w:val="24"/>
          <w:szCs w:val="24"/>
        </w:rPr>
      </w:pPr>
      <w:r w:rsidRPr="00DE0844">
        <w:rPr>
          <w:rFonts w:ascii="Arial" w:hAnsi="Arial" w:cs="Arial"/>
          <w:b/>
          <w:bCs/>
          <w:sz w:val="24"/>
          <w:szCs w:val="24"/>
        </w:rPr>
        <w:t xml:space="preserve">ACTA NÚMERO DIECISEIS.- En el Salón de Sesiones de la Alcaldía Municipal de VILLA SAN LUIS LA HERRADURA, Departamento de </w:t>
      </w:r>
      <w:r w:rsidRPr="00DE0844">
        <w:rPr>
          <w:rFonts w:ascii="Arial" w:hAnsi="Arial" w:cs="Arial"/>
          <w:b/>
          <w:bCs/>
          <w:sz w:val="24"/>
          <w:szCs w:val="24"/>
          <w:u w:val="single"/>
        </w:rPr>
        <w:t>LA PAZ</w:t>
      </w:r>
      <w:r w:rsidRPr="00DE0844">
        <w:rPr>
          <w:rFonts w:ascii="Arial" w:hAnsi="Arial" w:cs="Arial"/>
          <w:b/>
          <w:bCs/>
          <w:sz w:val="24"/>
          <w:szCs w:val="24"/>
        </w:rPr>
        <w:t xml:space="preserve">; a las ocho horas del día </w:t>
      </w:r>
      <w:r w:rsidRPr="00DE0844">
        <w:rPr>
          <w:rFonts w:ascii="Arial" w:hAnsi="Arial" w:cs="Arial"/>
          <w:b/>
          <w:bCs/>
          <w:sz w:val="24"/>
          <w:szCs w:val="24"/>
          <w:u w:val="single"/>
        </w:rPr>
        <w:t>MARTES 20 DE NOVIEMBRE</w:t>
      </w:r>
      <w:r w:rsidRPr="00DE0844">
        <w:rPr>
          <w:rFonts w:ascii="Arial" w:hAnsi="Arial" w:cs="Arial"/>
          <w:b/>
          <w:bCs/>
          <w:sz w:val="24"/>
          <w:szCs w:val="24"/>
        </w:rPr>
        <w:t xml:space="preserve"> de dos mil Dieciocho</w:t>
      </w:r>
      <w:r w:rsidRPr="00DE0844">
        <w:rPr>
          <w:rFonts w:ascii="Arial" w:hAnsi="Arial" w:cs="Arial"/>
          <w:sz w:val="24"/>
          <w:szCs w:val="24"/>
        </w:rPr>
        <w:t xml:space="preserve">. Siendo este el lugar, día y hora señalado para llevar a cabo la sesión </w:t>
      </w:r>
      <w:r w:rsidRPr="00DE0844">
        <w:rPr>
          <w:rFonts w:ascii="Arial" w:hAnsi="Arial" w:cs="Arial"/>
          <w:b/>
          <w:sz w:val="24"/>
          <w:szCs w:val="24"/>
        </w:rPr>
        <w:t>ORDINARIA</w:t>
      </w:r>
      <w:r w:rsidRPr="00DE0844">
        <w:rPr>
          <w:rFonts w:ascii="Arial" w:hAnsi="Arial" w:cs="Arial"/>
          <w:sz w:val="24"/>
          <w:szCs w:val="24"/>
        </w:rPr>
        <w:t xml:space="preserve"> del </w:t>
      </w:r>
      <w:r w:rsidRPr="00DE0844">
        <w:rPr>
          <w:rFonts w:ascii="Arial" w:hAnsi="Arial" w:cs="Arial"/>
          <w:b/>
          <w:bCs/>
          <w:sz w:val="24"/>
          <w:szCs w:val="24"/>
          <w:u w:val="single"/>
        </w:rPr>
        <w:t>CONCEJO MUNICIPAL PLURAL</w:t>
      </w:r>
      <w:r w:rsidRPr="00DE0844">
        <w:rPr>
          <w:rFonts w:ascii="Arial" w:hAnsi="Arial" w:cs="Arial"/>
          <w:sz w:val="24"/>
          <w:szCs w:val="24"/>
        </w:rPr>
        <w:t xml:space="preserve"> de este municipio, convocada y presidida por el Alcalde Municipal: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Napoleón Armando Iraheta Jirón, </w:t>
      </w:r>
      <w:r w:rsidRPr="00DE0844">
        <w:rPr>
          <w:rFonts w:ascii="Arial" w:hAnsi="Arial" w:cs="Arial"/>
          <w:sz w:val="24"/>
          <w:szCs w:val="24"/>
        </w:rPr>
        <w:t>con la asistencia del Síndico Municipal</w:t>
      </w:r>
      <w:r w:rsidRPr="00DE0844">
        <w:rPr>
          <w:rFonts w:ascii="Arial" w:hAnsi="Arial" w:cs="Arial"/>
          <w:b/>
          <w:sz w:val="24"/>
          <w:szCs w:val="24"/>
        </w:rPr>
        <w:t xml:space="preserve">: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Javier David Cruz Posada</w:t>
      </w:r>
      <w:r w:rsidRPr="00DE0844">
        <w:rPr>
          <w:rFonts w:ascii="Arial" w:hAnsi="Arial" w:cs="Arial"/>
          <w:sz w:val="24"/>
          <w:szCs w:val="24"/>
        </w:rPr>
        <w:t xml:space="preserve"> de los regidores propietarios en su orden del primero al octavo. </w:t>
      </w:r>
      <w:r w:rsidRPr="00DE0844">
        <w:rPr>
          <w:rFonts w:ascii="Arial" w:hAnsi="Arial" w:cs="Arial"/>
          <w:b/>
          <w:sz w:val="24"/>
          <w:szCs w:val="24"/>
        </w:rPr>
        <w:t xml:space="preserve">Sr. Francisco Antonio Cruz Bonilla,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José Rolando Rosales Mendoza, Sra. Mari Isabel Castillo Hernández, </w:t>
      </w:r>
      <w:proofErr w:type="spellStart"/>
      <w:r w:rsidRPr="00DE0844">
        <w:rPr>
          <w:rFonts w:ascii="Arial" w:hAnsi="Arial" w:cs="Arial"/>
          <w:b/>
          <w:sz w:val="24"/>
          <w:szCs w:val="24"/>
        </w:rPr>
        <w:t>Profa</w:t>
      </w:r>
      <w:proofErr w:type="spellEnd"/>
      <w:r w:rsidRPr="00DE0844">
        <w:rPr>
          <w:rFonts w:ascii="Arial" w:hAnsi="Arial" w:cs="Arial"/>
          <w:b/>
          <w:sz w:val="24"/>
          <w:szCs w:val="24"/>
        </w:rPr>
        <w:t xml:space="preserve">. </w:t>
      </w:r>
      <w:proofErr w:type="spellStart"/>
      <w:r w:rsidRPr="00DE0844">
        <w:rPr>
          <w:rFonts w:ascii="Arial" w:hAnsi="Arial" w:cs="Arial"/>
          <w:b/>
          <w:sz w:val="24"/>
          <w:szCs w:val="24"/>
        </w:rPr>
        <w:t>Nelda</w:t>
      </w:r>
      <w:proofErr w:type="spellEnd"/>
      <w:r w:rsidRPr="00DE0844">
        <w:rPr>
          <w:rFonts w:ascii="Arial" w:hAnsi="Arial" w:cs="Arial"/>
          <w:b/>
          <w:sz w:val="24"/>
          <w:szCs w:val="24"/>
        </w:rPr>
        <w:t xml:space="preserve"> Rebeca Córdova Santiago, Tte. Milton Galileo González López, Dra. Mirna Guadalupe Martínez Romero,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Ezequiel Córdova Mejía y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Benjamín Alcides Ramírez</w:t>
      </w:r>
      <w:r w:rsidRPr="00DE0844">
        <w:rPr>
          <w:rFonts w:ascii="Arial" w:hAnsi="Arial" w:cs="Arial"/>
          <w:sz w:val="24"/>
          <w:szCs w:val="24"/>
        </w:rPr>
        <w:t xml:space="preserve">; de los regidores suplentes: en su orden del primero al cuarto: </w:t>
      </w:r>
      <w:r w:rsidRPr="00DE0844">
        <w:rPr>
          <w:rFonts w:ascii="Arial" w:hAnsi="Arial" w:cs="Arial"/>
          <w:b/>
          <w:sz w:val="24"/>
          <w:szCs w:val="24"/>
        </w:rPr>
        <w:t xml:space="preserve">Sr. </w:t>
      </w:r>
      <w:proofErr w:type="spellStart"/>
      <w:r w:rsidRPr="00DE0844">
        <w:rPr>
          <w:rFonts w:ascii="Arial" w:hAnsi="Arial" w:cs="Arial"/>
          <w:b/>
          <w:sz w:val="24"/>
          <w:szCs w:val="24"/>
        </w:rPr>
        <w:t>Marvin</w:t>
      </w:r>
      <w:proofErr w:type="spellEnd"/>
      <w:r w:rsidRPr="00DE0844">
        <w:rPr>
          <w:rFonts w:ascii="Arial" w:hAnsi="Arial" w:cs="Arial"/>
          <w:b/>
          <w:sz w:val="24"/>
          <w:szCs w:val="24"/>
        </w:rPr>
        <w:t xml:space="preserve"> Antonio Portillo Valencia,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Francisco </w:t>
      </w:r>
      <w:proofErr w:type="spellStart"/>
      <w:r w:rsidRPr="00DE0844">
        <w:rPr>
          <w:rFonts w:ascii="Arial" w:hAnsi="Arial" w:cs="Arial"/>
          <w:b/>
          <w:sz w:val="24"/>
          <w:szCs w:val="24"/>
        </w:rPr>
        <w:t>Neftaly</w:t>
      </w:r>
      <w:proofErr w:type="spellEnd"/>
      <w:r w:rsidRPr="00DE0844">
        <w:rPr>
          <w:rFonts w:ascii="Arial" w:hAnsi="Arial" w:cs="Arial"/>
          <w:b/>
          <w:sz w:val="24"/>
          <w:szCs w:val="24"/>
        </w:rPr>
        <w:t xml:space="preserve"> Reyes Minero, Profesor Melvin Williams fuentes y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w:t>
      </w:r>
      <w:proofErr w:type="spellStart"/>
      <w:r w:rsidRPr="00DE0844">
        <w:rPr>
          <w:rFonts w:ascii="Arial" w:hAnsi="Arial" w:cs="Arial"/>
          <w:b/>
          <w:sz w:val="24"/>
          <w:szCs w:val="24"/>
        </w:rPr>
        <w:t>Orsy</w:t>
      </w:r>
      <w:proofErr w:type="spellEnd"/>
      <w:r w:rsidRPr="00DE0844">
        <w:rPr>
          <w:rFonts w:ascii="Arial" w:hAnsi="Arial" w:cs="Arial"/>
          <w:b/>
          <w:sz w:val="24"/>
          <w:szCs w:val="24"/>
        </w:rPr>
        <w:t xml:space="preserve"> Minero Díaz</w:t>
      </w:r>
      <w:r w:rsidRPr="00DE0844">
        <w:rPr>
          <w:rFonts w:ascii="Arial" w:hAnsi="Arial" w:cs="Arial"/>
          <w:sz w:val="24"/>
          <w:szCs w:val="24"/>
        </w:rPr>
        <w:t xml:space="preserve">, asistidos del secretario Municipal, </w:t>
      </w:r>
      <w:proofErr w:type="spellStart"/>
      <w:r w:rsidRPr="00DE0844">
        <w:rPr>
          <w:rFonts w:ascii="Arial" w:hAnsi="Arial" w:cs="Arial"/>
          <w:b/>
          <w:sz w:val="24"/>
          <w:szCs w:val="24"/>
        </w:rPr>
        <w:t>Rony</w:t>
      </w:r>
      <w:proofErr w:type="spellEnd"/>
      <w:r w:rsidRPr="00DE0844">
        <w:rPr>
          <w:rFonts w:ascii="Arial" w:hAnsi="Arial" w:cs="Arial"/>
          <w:b/>
          <w:sz w:val="24"/>
          <w:szCs w:val="24"/>
        </w:rPr>
        <w:t xml:space="preserve"> Erasmo Santillana Asencio</w:t>
      </w:r>
      <w:r w:rsidRPr="00DE0844">
        <w:rPr>
          <w:rFonts w:ascii="Arial" w:hAnsi="Arial" w:cs="Arial"/>
          <w:sz w:val="24"/>
          <w:szCs w:val="24"/>
        </w:rPr>
        <w:t xml:space="preserve">. Se da inicio a la sesión y se somete la agenda a consideración del concejo Municipal de la siguiente manera: </w:t>
      </w:r>
      <w:r w:rsidRPr="00DE0844">
        <w:rPr>
          <w:rFonts w:ascii="Arial" w:eastAsia="Gulim" w:hAnsi="Arial" w:cs="Arial"/>
          <w:sz w:val="24"/>
          <w:szCs w:val="24"/>
        </w:rPr>
        <w:t xml:space="preserve">1- Bienvenida y establecimiento del quórum, 2- Lectura </w:t>
      </w:r>
      <w:r>
        <w:rPr>
          <w:rFonts w:ascii="Arial" w:eastAsia="Gulim" w:hAnsi="Arial" w:cs="Arial"/>
          <w:sz w:val="24"/>
          <w:szCs w:val="24"/>
        </w:rPr>
        <w:t>de acta anterior</w:t>
      </w:r>
      <w:r w:rsidRPr="00DE0844">
        <w:rPr>
          <w:rFonts w:ascii="Arial" w:eastAsia="Gulim" w:hAnsi="Arial" w:cs="Arial"/>
          <w:sz w:val="24"/>
          <w:szCs w:val="24"/>
        </w:rPr>
        <w:t>; 3</w:t>
      </w:r>
      <w:r>
        <w:rPr>
          <w:rFonts w:ascii="Arial" w:eastAsia="Gulim" w:hAnsi="Arial" w:cs="Arial"/>
          <w:sz w:val="24"/>
          <w:szCs w:val="24"/>
        </w:rPr>
        <w:t>-</w:t>
      </w:r>
      <w:r w:rsidRPr="00DE0844">
        <w:rPr>
          <w:rFonts w:ascii="Arial" w:eastAsia="Gulim" w:hAnsi="Arial" w:cs="Arial"/>
          <w:sz w:val="24"/>
          <w:szCs w:val="24"/>
        </w:rPr>
        <w:t xml:space="preserve"> Acuerdo de Autorización para solicitar Categorización Municipal.</w:t>
      </w:r>
      <w:r>
        <w:rPr>
          <w:rFonts w:ascii="Arial" w:eastAsia="Gulim" w:hAnsi="Arial" w:cs="Arial"/>
          <w:sz w:val="24"/>
          <w:szCs w:val="24"/>
        </w:rPr>
        <w:t xml:space="preserve"> 4- Reorientación de fondos; 5- Perfiles para bacheo de calles 6-</w:t>
      </w:r>
      <w:r w:rsidRPr="00DE0844">
        <w:rPr>
          <w:rFonts w:ascii="Arial" w:eastAsia="Gulim" w:hAnsi="Arial" w:cs="Arial"/>
          <w:sz w:val="24"/>
          <w:szCs w:val="24"/>
        </w:rPr>
        <w:t>Tesorería – Acuerdo de Activación de cuentas.</w:t>
      </w:r>
      <w:r>
        <w:rPr>
          <w:rFonts w:ascii="Arial" w:eastAsia="Gulim" w:hAnsi="Arial" w:cs="Arial"/>
          <w:sz w:val="24"/>
          <w:szCs w:val="24"/>
        </w:rPr>
        <w:t xml:space="preserve">7- </w:t>
      </w:r>
      <w:r w:rsidRPr="00DE0844">
        <w:rPr>
          <w:rFonts w:ascii="Arial" w:eastAsia="Gulim" w:hAnsi="Arial" w:cs="Arial"/>
          <w:sz w:val="24"/>
          <w:szCs w:val="24"/>
        </w:rPr>
        <w:t xml:space="preserve">Tesorería – Autorización de Traslado de saldos. </w:t>
      </w:r>
      <w:r>
        <w:rPr>
          <w:rFonts w:ascii="Arial" w:eastAsia="Gulim" w:hAnsi="Arial" w:cs="Arial"/>
          <w:sz w:val="24"/>
          <w:szCs w:val="24"/>
        </w:rPr>
        <w:t xml:space="preserve">8- </w:t>
      </w:r>
      <w:r w:rsidRPr="00DE0844">
        <w:rPr>
          <w:rFonts w:ascii="Arial" w:eastAsia="Gulim" w:hAnsi="Arial" w:cs="Arial"/>
          <w:sz w:val="24"/>
          <w:szCs w:val="24"/>
        </w:rPr>
        <w:t>Tesorería – Cierre y Apertura de Cuenta.</w:t>
      </w:r>
      <w:r>
        <w:rPr>
          <w:rFonts w:ascii="Arial" w:eastAsia="Gulim" w:hAnsi="Arial" w:cs="Arial"/>
          <w:sz w:val="24"/>
          <w:szCs w:val="24"/>
        </w:rPr>
        <w:t xml:space="preserve">9- </w:t>
      </w:r>
      <w:r w:rsidRPr="00DE0844">
        <w:rPr>
          <w:rFonts w:ascii="Arial" w:eastAsia="Gulim" w:hAnsi="Arial" w:cs="Arial"/>
          <w:sz w:val="24"/>
          <w:szCs w:val="24"/>
        </w:rPr>
        <w:t>Tesorería – Acuerdo de Autorización para cambio de firmas.</w:t>
      </w:r>
      <w:r>
        <w:rPr>
          <w:rFonts w:ascii="Arial" w:eastAsia="Gulim" w:hAnsi="Arial" w:cs="Arial"/>
          <w:sz w:val="24"/>
          <w:szCs w:val="24"/>
        </w:rPr>
        <w:t>10- Venta de chatarra</w:t>
      </w:r>
      <w:r w:rsidRPr="00DE0844">
        <w:rPr>
          <w:rFonts w:ascii="Arial" w:eastAsia="Gulim" w:hAnsi="Arial" w:cs="Arial"/>
          <w:sz w:val="24"/>
          <w:szCs w:val="24"/>
        </w:rPr>
        <w:t>.</w:t>
      </w:r>
      <w:r>
        <w:rPr>
          <w:rFonts w:ascii="Arial" w:eastAsia="Gulim" w:hAnsi="Arial" w:cs="Arial"/>
          <w:sz w:val="24"/>
          <w:szCs w:val="24"/>
        </w:rPr>
        <w:t xml:space="preserve"> 11- Orden de Cambio 12- Creación de Módulos de sistema; 12- Compra de planos catastrales; 13- Compra de focos y </w:t>
      </w:r>
      <w:proofErr w:type="spellStart"/>
      <w:r>
        <w:rPr>
          <w:rFonts w:ascii="Arial" w:eastAsia="Gulim" w:hAnsi="Arial" w:cs="Arial"/>
          <w:sz w:val="24"/>
          <w:szCs w:val="24"/>
        </w:rPr>
        <w:t>fotoceldas</w:t>
      </w:r>
      <w:proofErr w:type="spellEnd"/>
      <w:r>
        <w:rPr>
          <w:rFonts w:ascii="Arial" w:eastAsia="Gulim" w:hAnsi="Arial" w:cs="Arial"/>
          <w:sz w:val="24"/>
          <w:szCs w:val="24"/>
        </w:rPr>
        <w:t>; 14- Otros.- ////////////////////////////////////////</w:t>
      </w:r>
    </w:p>
    <w:p w:rsidR="00B62C7C" w:rsidRDefault="00B62C7C" w:rsidP="00B62C7C">
      <w:pPr>
        <w:spacing w:after="0"/>
        <w:jc w:val="both"/>
        <w:rPr>
          <w:rFonts w:ascii="Arial" w:hAnsi="Arial" w:cs="Arial"/>
          <w:sz w:val="24"/>
          <w:szCs w:val="24"/>
        </w:rPr>
      </w:pPr>
      <w:r w:rsidRPr="003263DA">
        <w:rPr>
          <w:rFonts w:ascii="Arial" w:hAnsi="Arial" w:cs="Arial"/>
          <w:b/>
          <w:sz w:val="24"/>
          <w:szCs w:val="24"/>
        </w:rPr>
        <w:t>ACUERDO NUMERO UNO</w:t>
      </w:r>
      <w:r>
        <w:rPr>
          <w:rFonts w:ascii="Arial" w:hAnsi="Arial" w:cs="Arial"/>
          <w:sz w:val="24"/>
          <w:szCs w:val="24"/>
        </w:rPr>
        <w:t>.-</w:t>
      </w:r>
      <w:r w:rsidRPr="003263DA">
        <w:rPr>
          <w:rFonts w:ascii="Arial" w:hAnsi="Arial" w:cs="Arial"/>
          <w:sz w:val="24"/>
          <w:szCs w:val="24"/>
        </w:rPr>
        <w:t xml:space="preserve"> El Concejo Municipal de la Villa San Luis La Herradura Departamento de La Paz en uso de sus facultades legales que le confiere el código Municipal, </w:t>
      </w:r>
      <w:r w:rsidRPr="003263DA">
        <w:rPr>
          <w:rFonts w:ascii="Arial" w:hAnsi="Arial" w:cs="Arial"/>
          <w:b/>
          <w:sz w:val="24"/>
          <w:szCs w:val="24"/>
        </w:rPr>
        <w:t>ACUERDA</w:t>
      </w:r>
      <w:r w:rsidRPr="003263DA">
        <w:rPr>
          <w:rFonts w:ascii="Arial" w:hAnsi="Arial" w:cs="Arial"/>
          <w:sz w:val="24"/>
          <w:szCs w:val="24"/>
        </w:rPr>
        <w:t xml:space="preserve"> ratificar el acta anterior en todas sus partes, y como constancia es firmada por todos.- /////////////////////////////////////////////////////////////////</w:t>
      </w:r>
      <w:r>
        <w:rPr>
          <w:rFonts w:ascii="Arial" w:hAnsi="Arial" w:cs="Arial"/>
          <w:sz w:val="24"/>
          <w:szCs w:val="24"/>
        </w:rPr>
        <w:t>/////////////</w:t>
      </w:r>
    </w:p>
    <w:p w:rsidR="00B62C7C" w:rsidRDefault="00B62C7C" w:rsidP="00B62C7C">
      <w:pPr>
        <w:spacing w:after="0"/>
        <w:jc w:val="both"/>
        <w:rPr>
          <w:rFonts w:ascii="Arial" w:hAnsi="Arial" w:cs="Arial"/>
          <w:sz w:val="24"/>
          <w:szCs w:val="24"/>
        </w:rPr>
      </w:pPr>
      <w:r w:rsidRPr="001863E0">
        <w:rPr>
          <w:rFonts w:ascii="Arial" w:hAnsi="Arial" w:cs="Arial"/>
          <w:b/>
          <w:sz w:val="24"/>
          <w:szCs w:val="24"/>
        </w:rPr>
        <w:t>ACUERDO NUMERO DOS.-</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de conformidad a la Ley Reguladora de Endeudamiento Público, </w:t>
      </w:r>
      <w:r w:rsidRPr="001863E0">
        <w:rPr>
          <w:rFonts w:ascii="Arial" w:hAnsi="Arial" w:cs="Arial"/>
          <w:sz w:val="24"/>
          <w:szCs w:val="24"/>
        </w:rPr>
        <w:t>y considerando la necesidad de obtener la categorización</w:t>
      </w:r>
      <w:r>
        <w:rPr>
          <w:rFonts w:ascii="Arial" w:hAnsi="Arial" w:cs="Arial"/>
          <w:sz w:val="24"/>
          <w:szCs w:val="24"/>
        </w:rPr>
        <w:t xml:space="preserve"> emitida por el Ministerio de hacienda a través de la Dirección General de Contabilidad </w:t>
      </w:r>
      <w:proofErr w:type="spellStart"/>
      <w:r>
        <w:rPr>
          <w:rFonts w:ascii="Arial" w:hAnsi="Arial" w:cs="Arial"/>
          <w:sz w:val="24"/>
          <w:szCs w:val="24"/>
        </w:rPr>
        <w:t>Gubernamental</w:t>
      </w:r>
      <w:r w:rsidRPr="001863E0">
        <w:rPr>
          <w:rFonts w:ascii="Arial" w:hAnsi="Arial" w:cs="Arial"/>
          <w:b/>
          <w:sz w:val="24"/>
          <w:szCs w:val="24"/>
        </w:rPr>
        <w:t>ACUERDA</w:t>
      </w:r>
      <w:proofErr w:type="spellEnd"/>
      <w:r w:rsidRPr="001863E0">
        <w:rPr>
          <w:rFonts w:ascii="Arial" w:hAnsi="Arial" w:cs="Arial"/>
          <w:b/>
          <w:sz w:val="24"/>
          <w:szCs w:val="24"/>
        </w:rPr>
        <w:t>:</w:t>
      </w:r>
      <w:r w:rsidRPr="001863E0">
        <w:rPr>
          <w:rFonts w:ascii="Arial" w:hAnsi="Arial" w:cs="Arial"/>
          <w:sz w:val="24"/>
          <w:szCs w:val="24"/>
        </w:rPr>
        <w:t xml:space="preserve"> facultar al Sr. </w:t>
      </w:r>
      <w:r>
        <w:rPr>
          <w:rFonts w:ascii="Arial" w:hAnsi="Arial" w:cs="Arial"/>
          <w:sz w:val="24"/>
          <w:szCs w:val="24"/>
        </w:rPr>
        <w:t xml:space="preserve">Napoleón Armando Iraheta Jirón </w:t>
      </w:r>
      <w:r w:rsidRPr="001863E0">
        <w:rPr>
          <w:rFonts w:ascii="Arial" w:hAnsi="Arial" w:cs="Arial"/>
          <w:sz w:val="24"/>
          <w:szCs w:val="24"/>
        </w:rPr>
        <w:t xml:space="preserve"> Alcalde Municipal</w:t>
      </w:r>
      <w:r>
        <w:rPr>
          <w:rFonts w:ascii="Arial" w:hAnsi="Arial" w:cs="Arial"/>
          <w:sz w:val="24"/>
          <w:szCs w:val="24"/>
        </w:rPr>
        <w:t>, para que pueda realizar</w:t>
      </w:r>
      <w:r w:rsidRPr="001863E0">
        <w:rPr>
          <w:rFonts w:ascii="Arial" w:hAnsi="Arial" w:cs="Arial"/>
          <w:sz w:val="24"/>
          <w:szCs w:val="24"/>
        </w:rPr>
        <w:t xml:space="preserve"> las gestiones necesarias para solicitar</w:t>
      </w:r>
      <w:r>
        <w:rPr>
          <w:rFonts w:ascii="Arial" w:hAnsi="Arial" w:cs="Arial"/>
          <w:sz w:val="24"/>
          <w:szCs w:val="24"/>
        </w:rPr>
        <w:t xml:space="preserve"> y obtener, atreves de la Dirección General de C</w:t>
      </w:r>
      <w:r w:rsidRPr="001863E0">
        <w:rPr>
          <w:rFonts w:ascii="Arial" w:hAnsi="Arial" w:cs="Arial"/>
          <w:sz w:val="24"/>
          <w:szCs w:val="24"/>
        </w:rPr>
        <w:t xml:space="preserve">ontabilidad </w:t>
      </w:r>
      <w:proofErr w:type="spellStart"/>
      <w:r>
        <w:rPr>
          <w:rFonts w:ascii="Arial" w:hAnsi="Arial" w:cs="Arial"/>
          <w:sz w:val="24"/>
          <w:szCs w:val="24"/>
        </w:rPr>
        <w:t>Gubernamental,</w:t>
      </w:r>
      <w:r w:rsidRPr="001863E0">
        <w:rPr>
          <w:rFonts w:ascii="Arial" w:hAnsi="Arial" w:cs="Arial"/>
          <w:sz w:val="24"/>
          <w:szCs w:val="24"/>
        </w:rPr>
        <w:t>la</w:t>
      </w:r>
      <w:proofErr w:type="spellEnd"/>
      <w:r w:rsidRPr="001863E0">
        <w:rPr>
          <w:rFonts w:ascii="Arial" w:hAnsi="Arial" w:cs="Arial"/>
          <w:sz w:val="24"/>
          <w:szCs w:val="24"/>
        </w:rPr>
        <w:t xml:space="preserve"> categorización que posee esta comuna y su respectiva </w:t>
      </w:r>
      <w:proofErr w:type="spellStart"/>
      <w:r w:rsidRPr="001863E0">
        <w:rPr>
          <w:rFonts w:ascii="Arial" w:hAnsi="Arial" w:cs="Arial"/>
          <w:sz w:val="24"/>
          <w:szCs w:val="24"/>
        </w:rPr>
        <w:t>certificación</w:t>
      </w:r>
      <w:r>
        <w:rPr>
          <w:rFonts w:ascii="Arial" w:hAnsi="Arial" w:cs="Arial"/>
          <w:sz w:val="24"/>
          <w:szCs w:val="24"/>
        </w:rPr>
        <w:t>,y</w:t>
      </w:r>
      <w:proofErr w:type="spellEnd"/>
      <w:r>
        <w:rPr>
          <w:rFonts w:ascii="Arial" w:hAnsi="Arial" w:cs="Arial"/>
          <w:sz w:val="24"/>
          <w:szCs w:val="24"/>
        </w:rPr>
        <w:t xml:space="preserve"> </w:t>
      </w:r>
      <w:r w:rsidRPr="001863E0">
        <w:rPr>
          <w:rFonts w:ascii="Arial" w:hAnsi="Arial" w:cs="Arial"/>
          <w:sz w:val="24"/>
          <w:szCs w:val="24"/>
        </w:rPr>
        <w:t>así</w:t>
      </w:r>
      <w:r>
        <w:rPr>
          <w:rFonts w:ascii="Arial" w:hAnsi="Arial" w:cs="Arial"/>
          <w:sz w:val="24"/>
          <w:szCs w:val="24"/>
        </w:rPr>
        <w:t xml:space="preserve"> poder evaluar la posibilidad </w:t>
      </w:r>
      <w:proofErr w:type="spellStart"/>
      <w:r>
        <w:rPr>
          <w:rFonts w:ascii="Arial" w:hAnsi="Arial" w:cs="Arial"/>
          <w:sz w:val="24"/>
          <w:szCs w:val="24"/>
        </w:rPr>
        <w:t>de</w:t>
      </w:r>
      <w:r w:rsidRPr="001863E0">
        <w:rPr>
          <w:rFonts w:ascii="Arial" w:hAnsi="Arial" w:cs="Arial"/>
          <w:sz w:val="24"/>
          <w:szCs w:val="24"/>
        </w:rPr>
        <w:t>tramitar</w:t>
      </w:r>
      <w:proofErr w:type="spellEnd"/>
      <w:r w:rsidRPr="001863E0">
        <w:rPr>
          <w:rFonts w:ascii="Arial" w:hAnsi="Arial" w:cs="Arial"/>
          <w:sz w:val="24"/>
          <w:szCs w:val="24"/>
        </w:rPr>
        <w:t xml:space="preserve"> un crédito bancario </w:t>
      </w:r>
      <w:r w:rsidRPr="001863E0">
        <w:rPr>
          <w:rFonts w:ascii="Arial" w:hAnsi="Arial" w:cs="Arial"/>
          <w:sz w:val="24"/>
          <w:szCs w:val="24"/>
        </w:rPr>
        <w:lastRenderedPageBreak/>
        <w:t>institucional</w:t>
      </w:r>
      <w:r>
        <w:rPr>
          <w:rFonts w:ascii="Arial" w:hAnsi="Arial" w:cs="Arial"/>
          <w:sz w:val="24"/>
          <w:szCs w:val="24"/>
        </w:rPr>
        <w:t xml:space="preserve"> </w:t>
      </w:r>
      <w:proofErr w:type="spellStart"/>
      <w:r>
        <w:rPr>
          <w:rFonts w:ascii="Arial" w:hAnsi="Arial" w:cs="Arial"/>
          <w:sz w:val="24"/>
          <w:szCs w:val="24"/>
        </w:rPr>
        <w:t>y</w:t>
      </w:r>
      <w:r w:rsidRPr="001863E0">
        <w:rPr>
          <w:rFonts w:ascii="Arial" w:hAnsi="Arial" w:cs="Arial"/>
          <w:sz w:val="24"/>
          <w:szCs w:val="24"/>
        </w:rPr>
        <w:t>clasificar</w:t>
      </w:r>
      <w:proofErr w:type="spellEnd"/>
      <w:r w:rsidRPr="001863E0">
        <w:rPr>
          <w:rFonts w:ascii="Arial" w:hAnsi="Arial" w:cs="Arial"/>
          <w:sz w:val="24"/>
          <w:szCs w:val="24"/>
        </w:rPr>
        <w:t xml:space="preserve"> </w:t>
      </w:r>
      <w:r>
        <w:rPr>
          <w:rFonts w:ascii="Arial" w:hAnsi="Arial" w:cs="Arial"/>
          <w:sz w:val="24"/>
          <w:szCs w:val="24"/>
        </w:rPr>
        <w:t xml:space="preserve">con </w:t>
      </w:r>
      <w:r w:rsidRPr="001863E0">
        <w:rPr>
          <w:rFonts w:ascii="Arial" w:hAnsi="Arial" w:cs="Arial"/>
          <w:sz w:val="24"/>
          <w:szCs w:val="24"/>
        </w:rPr>
        <w:t>la institución crediticia que más ventajas otorgue en c</w:t>
      </w:r>
      <w:r>
        <w:rPr>
          <w:rFonts w:ascii="Arial" w:hAnsi="Arial" w:cs="Arial"/>
          <w:sz w:val="24"/>
          <w:szCs w:val="24"/>
        </w:rPr>
        <w:t>uanto a intereses se refiere.- Certifíquese y Notifíquese.-</w:t>
      </w:r>
    </w:p>
    <w:p w:rsidR="00B62C7C" w:rsidRDefault="00B62C7C" w:rsidP="00B62C7C">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TRES</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w:t>
      </w:r>
      <w:proofErr w:type="spellStart"/>
      <w:r>
        <w:rPr>
          <w:rFonts w:ascii="Arial" w:hAnsi="Arial" w:cs="Arial"/>
          <w:sz w:val="24"/>
          <w:szCs w:val="24"/>
        </w:rPr>
        <w:t>yconsiderando</w:t>
      </w:r>
      <w:r>
        <w:rPr>
          <w:rFonts w:ascii="Arial" w:hAnsi="Arial" w:cs="Arial"/>
          <w:b/>
          <w:sz w:val="24"/>
          <w:szCs w:val="24"/>
        </w:rPr>
        <w:t>I</w:t>
      </w:r>
      <w:proofErr w:type="spellEnd"/>
      <w:r>
        <w:rPr>
          <w:rFonts w:ascii="Arial" w:hAnsi="Arial" w:cs="Arial"/>
          <w:b/>
          <w:sz w:val="24"/>
          <w:szCs w:val="24"/>
        </w:rPr>
        <w:t>-</w:t>
      </w:r>
      <w:r>
        <w:rPr>
          <w:rFonts w:ascii="Arial" w:hAnsi="Arial" w:cs="Arial"/>
          <w:sz w:val="24"/>
          <w:szCs w:val="24"/>
        </w:rPr>
        <w:t xml:space="preserve"> que actualmente existe una disponibilidad de fondos del préstamo </w:t>
      </w:r>
      <w:proofErr w:type="spellStart"/>
      <w:r>
        <w:rPr>
          <w:rFonts w:ascii="Arial" w:hAnsi="Arial" w:cs="Arial"/>
          <w:sz w:val="24"/>
          <w:szCs w:val="24"/>
        </w:rPr>
        <w:t>institucionalrealizado</w:t>
      </w:r>
      <w:proofErr w:type="spellEnd"/>
      <w:r>
        <w:rPr>
          <w:rFonts w:ascii="Arial" w:hAnsi="Arial" w:cs="Arial"/>
          <w:sz w:val="24"/>
          <w:szCs w:val="24"/>
        </w:rPr>
        <w:t xml:space="preserve"> por el Concejo Municipal 2015-2018 por la cantidad de Sesenta y Tres Mil Ciento Noventa y Ocho 83/100 Dólares ($63,198.83), la cual está generando intereses sin ser </w:t>
      </w:r>
      <w:proofErr w:type="spellStart"/>
      <w:r>
        <w:rPr>
          <w:rFonts w:ascii="Arial" w:hAnsi="Arial" w:cs="Arial"/>
          <w:sz w:val="24"/>
          <w:szCs w:val="24"/>
        </w:rPr>
        <w:t>utilizadospor</w:t>
      </w:r>
      <w:proofErr w:type="spellEnd"/>
      <w:r>
        <w:rPr>
          <w:rFonts w:ascii="Arial" w:hAnsi="Arial" w:cs="Arial"/>
          <w:sz w:val="24"/>
          <w:szCs w:val="24"/>
        </w:rPr>
        <w:t xml:space="preserve"> lo que se ve a bien la reorientación de dicha disponibilidad para la realización de proyectos en beneficio de nuestros </w:t>
      </w:r>
      <w:proofErr w:type="spellStart"/>
      <w:r>
        <w:rPr>
          <w:rFonts w:ascii="Arial" w:hAnsi="Arial" w:cs="Arial"/>
          <w:sz w:val="24"/>
          <w:szCs w:val="24"/>
        </w:rPr>
        <w:t>habitantes</w:t>
      </w:r>
      <w:r>
        <w:rPr>
          <w:rFonts w:ascii="Arial" w:hAnsi="Arial" w:cs="Arial"/>
          <w:b/>
          <w:sz w:val="24"/>
          <w:szCs w:val="24"/>
        </w:rPr>
        <w:t>II</w:t>
      </w:r>
      <w:proofErr w:type="spellEnd"/>
      <w:r>
        <w:rPr>
          <w:rFonts w:ascii="Arial" w:hAnsi="Arial" w:cs="Arial"/>
          <w:b/>
          <w:sz w:val="24"/>
          <w:szCs w:val="24"/>
        </w:rPr>
        <w:t>-</w:t>
      </w:r>
      <w:r>
        <w:rPr>
          <w:rFonts w:ascii="Arial" w:hAnsi="Arial" w:cs="Arial"/>
          <w:sz w:val="24"/>
          <w:szCs w:val="24"/>
        </w:rPr>
        <w:t xml:space="preserve"> que dicha disponibilidad se generó una parte por remanentes de proyectos ejecutados y otra por saldo de reorientaciones anteriores y el mismo no es suficiente para la ejecución del proyecto Construcción de Casa Comunal en Cantón Guadalupe la Zorra con un monto total para su realización de $200,000.00; y del cual se tomarán los </w:t>
      </w:r>
      <w:proofErr w:type="spellStart"/>
      <w:r>
        <w:rPr>
          <w:rFonts w:ascii="Arial" w:hAnsi="Arial" w:cs="Arial"/>
          <w:sz w:val="24"/>
          <w:szCs w:val="24"/>
        </w:rPr>
        <w:t>fondospara</w:t>
      </w:r>
      <w:proofErr w:type="spellEnd"/>
      <w:r>
        <w:rPr>
          <w:rFonts w:ascii="Arial" w:hAnsi="Arial" w:cs="Arial"/>
          <w:sz w:val="24"/>
          <w:szCs w:val="24"/>
        </w:rPr>
        <w:t xml:space="preserve"> complementar los nuevos proyectos; </w:t>
      </w:r>
      <w:r>
        <w:rPr>
          <w:rFonts w:ascii="Arial" w:hAnsi="Arial" w:cs="Arial"/>
          <w:b/>
          <w:sz w:val="24"/>
          <w:szCs w:val="24"/>
        </w:rPr>
        <w:t>III-</w:t>
      </w:r>
      <w:r>
        <w:rPr>
          <w:rFonts w:ascii="Arial" w:hAnsi="Arial" w:cs="Arial"/>
          <w:sz w:val="24"/>
          <w:szCs w:val="24"/>
        </w:rPr>
        <w:t xml:space="preserve">que según análisis los proyectos de mantenimiento de calles son primordiales y necesarios para los habitantes de nuestro municipio, y se cuenta con solicitudes de comunidades que hacen ver la necesidad de los </w:t>
      </w:r>
      <w:proofErr w:type="spellStart"/>
      <w:r>
        <w:rPr>
          <w:rFonts w:ascii="Arial" w:hAnsi="Arial" w:cs="Arial"/>
          <w:sz w:val="24"/>
          <w:szCs w:val="24"/>
        </w:rPr>
        <w:t>mismos</w:t>
      </w:r>
      <w:r>
        <w:rPr>
          <w:rFonts w:ascii="Arial" w:hAnsi="Arial" w:cs="Arial"/>
          <w:b/>
          <w:sz w:val="24"/>
          <w:szCs w:val="24"/>
        </w:rPr>
        <w:t>IV</w:t>
      </w:r>
      <w:proofErr w:type="spellEnd"/>
      <w:r>
        <w:rPr>
          <w:rFonts w:ascii="Arial" w:hAnsi="Arial" w:cs="Arial"/>
          <w:b/>
          <w:sz w:val="24"/>
          <w:szCs w:val="24"/>
        </w:rPr>
        <w:t>-</w:t>
      </w:r>
      <w:r>
        <w:rPr>
          <w:rFonts w:ascii="Arial" w:hAnsi="Arial" w:cs="Arial"/>
          <w:sz w:val="24"/>
          <w:szCs w:val="24"/>
        </w:rPr>
        <w:t xml:space="preserve"> que según opinión y recomendación tanto de la unidad financiera como de los asesores jurídicos de nuestra municipalidad, es legalmente factible la reorientación de dicha disponibilidad para la realización de proyectos de mantenimiento de calles  de nuestro municipio; por tanto en Concejo </w:t>
      </w:r>
      <w:proofErr w:type="spellStart"/>
      <w:r>
        <w:rPr>
          <w:rFonts w:ascii="Arial" w:hAnsi="Arial" w:cs="Arial"/>
          <w:sz w:val="24"/>
          <w:szCs w:val="24"/>
        </w:rPr>
        <w:t>Municipal</w:t>
      </w:r>
      <w:r>
        <w:rPr>
          <w:rFonts w:ascii="Arial" w:hAnsi="Arial" w:cs="Arial"/>
          <w:b/>
          <w:sz w:val="24"/>
          <w:szCs w:val="24"/>
        </w:rPr>
        <w:t>ACUERDA:</w:t>
      </w:r>
      <w:r>
        <w:rPr>
          <w:rFonts w:ascii="Arial" w:hAnsi="Arial" w:cs="Arial"/>
          <w:sz w:val="24"/>
          <w:szCs w:val="24"/>
        </w:rPr>
        <w:t>Reorientarladisponibilidad</w:t>
      </w:r>
      <w:proofErr w:type="spellEnd"/>
      <w:r>
        <w:rPr>
          <w:rFonts w:ascii="Arial" w:hAnsi="Arial" w:cs="Arial"/>
          <w:sz w:val="24"/>
          <w:szCs w:val="24"/>
        </w:rPr>
        <w:t xml:space="preserve"> de fondos del préstamo institucional realizado por el Concejo Municipal 2015-2018 por la cantidad </w:t>
      </w:r>
      <w:proofErr w:type="spellStart"/>
      <w:r>
        <w:rPr>
          <w:rFonts w:ascii="Arial" w:hAnsi="Arial" w:cs="Arial"/>
          <w:sz w:val="24"/>
          <w:szCs w:val="24"/>
        </w:rPr>
        <w:t>deSesenta</w:t>
      </w:r>
      <w:proofErr w:type="spellEnd"/>
      <w:r>
        <w:rPr>
          <w:rFonts w:ascii="Arial" w:hAnsi="Arial" w:cs="Arial"/>
          <w:sz w:val="24"/>
          <w:szCs w:val="24"/>
        </w:rPr>
        <w:t xml:space="preserve"> y Tres Mil Ciento Noventa y Ocho 83/100 Dólares($63,198.83) para realización de los proyectos siguientes: //////</w:t>
      </w:r>
    </w:p>
    <w:tbl>
      <w:tblPr>
        <w:tblStyle w:val="Tablaconcuadrcula"/>
        <w:tblW w:w="0" w:type="auto"/>
        <w:tblLook w:val="04A0"/>
      </w:tblPr>
      <w:tblGrid>
        <w:gridCol w:w="421"/>
        <w:gridCol w:w="6970"/>
        <w:gridCol w:w="1437"/>
      </w:tblGrid>
      <w:tr w:rsidR="00B62C7C" w:rsidTr="0034676E">
        <w:tc>
          <w:tcPr>
            <w:tcW w:w="7391" w:type="dxa"/>
            <w:gridSpan w:val="2"/>
          </w:tcPr>
          <w:p w:rsidR="00B62C7C" w:rsidRDefault="00B62C7C" w:rsidP="0034676E">
            <w:pPr>
              <w:jc w:val="center"/>
              <w:rPr>
                <w:rFonts w:ascii="Arial" w:hAnsi="Arial" w:cs="Arial"/>
                <w:sz w:val="24"/>
                <w:szCs w:val="24"/>
              </w:rPr>
            </w:pPr>
            <w:r>
              <w:rPr>
                <w:rFonts w:ascii="Arial" w:hAnsi="Arial" w:cs="Arial"/>
                <w:sz w:val="24"/>
                <w:szCs w:val="24"/>
              </w:rPr>
              <w:t>Nombre del proyecto</w:t>
            </w:r>
          </w:p>
        </w:tc>
        <w:tc>
          <w:tcPr>
            <w:tcW w:w="1437" w:type="dxa"/>
          </w:tcPr>
          <w:p w:rsidR="00B62C7C" w:rsidRDefault="00B62C7C" w:rsidP="0034676E">
            <w:pPr>
              <w:jc w:val="center"/>
              <w:rPr>
                <w:rFonts w:ascii="Arial" w:hAnsi="Arial" w:cs="Arial"/>
                <w:sz w:val="24"/>
                <w:szCs w:val="24"/>
              </w:rPr>
            </w:pPr>
            <w:r>
              <w:rPr>
                <w:rFonts w:ascii="Arial" w:hAnsi="Arial" w:cs="Arial"/>
                <w:sz w:val="24"/>
                <w:szCs w:val="24"/>
              </w:rPr>
              <w:t>Monto</w:t>
            </w:r>
          </w:p>
        </w:tc>
      </w:tr>
      <w:tr w:rsidR="00B62C7C" w:rsidTr="0034676E">
        <w:tc>
          <w:tcPr>
            <w:tcW w:w="421" w:type="dxa"/>
          </w:tcPr>
          <w:p w:rsidR="00B62C7C" w:rsidRDefault="00B62C7C" w:rsidP="0034676E">
            <w:pPr>
              <w:jc w:val="both"/>
              <w:rPr>
                <w:rFonts w:ascii="Arial" w:hAnsi="Arial" w:cs="Arial"/>
                <w:sz w:val="24"/>
                <w:szCs w:val="24"/>
              </w:rPr>
            </w:pPr>
            <w:r>
              <w:rPr>
                <w:rFonts w:ascii="Arial" w:hAnsi="Arial" w:cs="Arial"/>
                <w:sz w:val="24"/>
                <w:szCs w:val="24"/>
              </w:rPr>
              <w:t>1</w:t>
            </w:r>
          </w:p>
        </w:tc>
        <w:tc>
          <w:tcPr>
            <w:tcW w:w="6970" w:type="dxa"/>
          </w:tcPr>
          <w:p w:rsidR="00B62C7C" w:rsidRDefault="00B62C7C" w:rsidP="0034676E">
            <w:pPr>
              <w:jc w:val="both"/>
              <w:rPr>
                <w:rFonts w:ascii="Arial" w:hAnsi="Arial" w:cs="Arial"/>
                <w:sz w:val="24"/>
                <w:szCs w:val="24"/>
              </w:rPr>
            </w:pPr>
            <w:r>
              <w:rPr>
                <w:rFonts w:ascii="Arial" w:hAnsi="Arial" w:cs="Arial"/>
                <w:sz w:val="24"/>
                <w:szCs w:val="24"/>
              </w:rPr>
              <w:t>Conformación y Balastado de diferentes tramos de calle el Bulevar Costa del Sol, San Luis La Herradura</w:t>
            </w:r>
          </w:p>
        </w:tc>
        <w:tc>
          <w:tcPr>
            <w:tcW w:w="1437" w:type="dxa"/>
          </w:tcPr>
          <w:p w:rsidR="00B62C7C" w:rsidRDefault="00B62C7C" w:rsidP="0034676E">
            <w:pPr>
              <w:jc w:val="center"/>
              <w:rPr>
                <w:rFonts w:ascii="Arial" w:hAnsi="Arial" w:cs="Arial"/>
                <w:sz w:val="24"/>
                <w:szCs w:val="24"/>
              </w:rPr>
            </w:pPr>
            <w:r>
              <w:rPr>
                <w:rFonts w:ascii="Arial" w:hAnsi="Arial" w:cs="Arial"/>
                <w:sz w:val="24"/>
                <w:szCs w:val="24"/>
              </w:rPr>
              <w:t>$17,348.73</w:t>
            </w:r>
          </w:p>
        </w:tc>
      </w:tr>
      <w:tr w:rsidR="00B62C7C" w:rsidTr="0034676E">
        <w:tc>
          <w:tcPr>
            <w:tcW w:w="421" w:type="dxa"/>
          </w:tcPr>
          <w:p w:rsidR="00B62C7C" w:rsidRDefault="00B62C7C" w:rsidP="0034676E">
            <w:pPr>
              <w:jc w:val="both"/>
              <w:rPr>
                <w:rFonts w:ascii="Arial" w:hAnsi="Arial" w:cs="Arial"/>
                <w:sz w:val="24"/>
                <w:szCs w:val="24"/>
              </w:rPr>
            </w:pPr>
            <w:r>
              <w:rPr>
                <w:rFonts w:ascii="Arial" w:hAnsi="Arial" w:cs="Arial"/>
                <w:sz w:val="24"/>
                <w:szCs w:val="24"/>
              </w:rPr>
              <w:t>2</w:t>
            </w:r>
          </w:p>
        </w:tc>
        <w:tc>
          <w:tcPr>
            <w:tcW w:w="6970" w:type="dxa"/>
          </w:tcPr>
          <w:p w:rsidR="00B62C7C" w:rsidRDefault="00B62C7C" w:rsidP="0034676E">
            <w:pPr>
              <w:jc w:val="both"/>
              <w:rPr>
                <w:rFonts w:ascii="Arial" w:hAnsi="Arial" w:cs="Arial"/>
                <w:sz w:val="24"/>
                <w:szCs w:val="24"/>
              </w:rPr>
            </w:pPr>
            <w:r>
              <w:rPr>
                <w:rFonts w:ascii="Arial" w:hAnsi="Arial" w:cs="Arial"/>
                <w:sz w:val="24"/>
                <w:szCs w:val="24"/>
              </w:rPr>
              <w:t>Bacheo con mezcla Asfáltica de calle que conduce de casco urbano a cantón el Escobal, San Luis La Herradura</w:t>
            </w:r>
          </w:p>
        </w:tc>
        <w:tc>
          <w:tcPr>
            <w:tcW w:w="1437" w:type="dxa"/>
          </w:tcPr>
          <w:p w:rsidR="00B62C7C" w:rsidRDefault="00B62C7C" w:rsidP="0034676E">
            <w:pPr>
              <w:jc w:val="center"/>
              <w:rPr>
                <w:rFonts w:ascii="Arial" w:hAnsi="Arial" w:cs="Arial"/>
                <w:sz w:val="24"/>
                <w:szCs w:val="24"/>
              </w:rPr>
            </w:pPr>
            <w:r>
              <w:rPr>
                <w:rFonts w:ascii="Arial" w:hAnsi="Arial" w:cs="Arial"/>
                <w:sz w:val="24"/>
                <w:szCs w:val="24"/>
              </w:rPr>
              <w:t>$15,598.80</w:t>
            </w:r>
          </w:p>
        </w:tc>
      </w:tr>
      <w:tr w:rsidR="00B62C7C" w:rsidTr="0034676E">
        <w:tc>
          <w:tcPr>
            <w:tcW w:w="421" w:type="dxa"/>
          </w:tcPr>
          <w:p w:rsidR="00B62C7C" w:rsidRDefault="00B62C7C" w:rsidP="0034676E">
            <w:pPr>
              <w:jc w:val="both"/>
              <w:rPr>
                <w:rFonts w:ascii="Arial" w:hAnsi="Arial" w:cs="Arial"/>
                <w:sz w:val="24"/>
                <w:szCs w:val="24"/>
              </w:rPr>
            </w:pPr>
            <w:r>
              <w:rPr>
                <w:rFonts w:ascii="Arial" w:hAnsi="Arial" w:cs="Arial"/>
                <w:sz w:val="24"/>
                <w:szCs w:val="24"/>
              </w:rPr>
              <w:t>3</w:t>
            </w:r>
          </w:p>
        </w:tc>
        <w:tc>
          <w:tcPr>
            <w:tcW w:w="6970" w:type="dxa"/>
          </w:tcPr>
          <w:p w:rsidR="00B62C7C" w:rsidRDefault="00B62C7C" w:rsidP="0034676E">
            <w:pPr>
              <w:jc w:val="both"/>
              <w:rPr>
                <w:rFonts w:ascii="Arial" w:hAnsi="Arial" w:cs="Arial"/>
                <w:sz w:val="24"/>
                <w:szCs w:val="24"/>
              </w:rPr>
            </w:pPr>
            <w:r>
              <w:rPr>
                <w:rFonts w:ascii="Arial" w:hAnsi="Arial" w:cs="Arial"/>
                <w:sz w:val="24"/>
                <w:szCs w:val="24"/>
              </w:rPr>
              <w:t>Bacheo con mezcla asfáltica en calle principal, de Alcaldía Municipal a Muelle Municipal.</w:t>
            </w:r>
          </w:p>
        </w:tc>
        <w:tc>
          <w:tcPr>
            <w:tcW w:w="1437" w:type="dxa"/>
          </w:tcPr>
          <w:p w:rsidR="00B62C7C" w:rsidRDefault="00B62C7C" w:rsidP="0034676E">
            <w:pPr>
              <w:jc w:val="center"/>
              <w:rPr>
                <w:rFonts w:ascii="Arial" w:hAnsi="Arial" w:cs="Arial"/>
                <w:sz w:val="24"/>
                <w:szCs w:val="24"/>
              </w:rPr>
            </w:pPr>
            <w:r>
              <w:rPr>
                <w:rFonts w:ascii="Arial" w:hAnsi="Arial" w:cs="Arial"/>
                <w:sz w:val="24"/>
                <w:szCs w:val="24"/>
              </w:rPr>
              <w:t>$30,240.00</w:t>
            </w:r>
          </w:p>
        </w:tc>
      </w:tr>
    </w:tbl>
    <w:p w:rsidR="00B62C7C" w:rsidRDefault="00B62C7C" w:rsidP="00B62C7C">
      <w:pPr>
        <w:spacing w:after="0"/>
        <w:jc w:val="both"/>
        <w:rPr>
          <w:rFonts w:ascii="Arial" w:hAnsi="Arial" w:cs="Arial"/>
          <w:sz w:val="24"/>
          <w:szCs w:val="24"/>
        </w:rPr>
      </w:pPr>
      <w:r>
        <w:rPr>
          <w:rFonts w:ascii="Arial" w:hAnsi="Arial" w:cs="Arial"/>
          <w:sz w:val="24"/>
          <w:szCs w:val="24"/>
        </w:rPr>
        <w:t xml:space="preserve">Dichas reorientaciones se harán </w:t>
      </w:r>
      <w:proofErr w:type="spellStart"/>
      <w:r>
        <w:rPr>
          <w:rFonts w:ascii="Arial" w:hAnsi="Arial" w:cs="Arial"/>
          <w:sz w:val="24"/>
          <w:szCs w:val="24"/>
        </w:rPr>
        <w:t>dela</w:t>
      </w:r>
      <w:proofErr w:type="spellEnd"/>
      <w:r>
        <w:rPr>
          <w:rFonts w:ascii="Arial" w:hAnsi="Arial" w:cs="Arial"/>
          <w:sz w:val="24"/>
          <w:szCs w:val="24"/>
        </w:rPr>
        <w:t xml:space="preserve"> disponibilidad bancaria de la cuenta de ahorro N° 73-01-0017523-7, perteneciente al Banco </w:t>
      </w:r>
      <w:proofErr w:type="spellStart"/>
      <w:r>
        <w:rPr>
          <w:rFonts w:ascii="Arial" w:hAnsi="Arial" w:cs="Arial"/>
          <w:sz w:val="24"/>
          <w:szCs w:val="24"/>
        </w:rPr>
        <w:t>Izalqueño</w:t>
      </w:r>
      <w:proofErr w:type="spellEnd"/>
      <w:r>
        <w:rPr>
          <w:rFonts w:ascii="Arial" w:hAnsi="Arial" w:cs="Arial"/>
          <w:sz w:val="24"/>
          <w:szCs w:val="24"/>
        </w:rPr>
        <w:t xml:space="preserve"> de los Trabajadores por la cantidad de Cuarenta y Seis Mil Cuatrocientos Veintiséis 65/100 Dólares ($46,426.65); </w:t>
      </w:r>
      <w:proofErr w:type="spellStart"/>
      <w:r>
        <w:rPr>
          <w:rFonts w:ascii="Arial" w:hAnsi="Arial" w:cs="Arial"/>
          <w:sz w:val="24"/>
          <w:szCs w:val="24"/>
        </w:rPr>
        <w:t>yla</w:t>
      </w:r>
      <w:proofErr w:type="spellEnd"/>
      <w:r>
        <w:rPr>
          <w:rFonts w:ascii="Arial" w:hAnsi="Arial" w:cs="Arial"/>
          <w:sz w:val="24"/>
          <w:szCs w:val="24"/>
        </w:rPr>
        <w:t xml:space="preserve"> disponibilidad bancaria de la cuenta de ahorro N° 7440083994 perteneciente al Banco de los Trabajadores Salvadoreños por la cantidad de Dieciséis Mil Setecientos Setenta y Dos 18/100 Dólares ($16,772.18)</w:t>
      </w:r>
      <w:r>
        <w:rPr>
          <w:rFonts w:ascii="Arial" w:hAnsi="Arial" w:cs="Arial"/>
          <w:b/>
          <w:sz w:val="24"/>
          <w:szCs w:val="24"/>
        </w:rPr>
        <w:t>d)</w:t>
      </w:r>
      <w:r>
        <w:rPr>
          <w:rFonts w:ascii="Arial" w:hAnsi="Arial" w:cs="Arial"/>
          <w:sz w:val="24"/>
          <w:szCs w:val="24"/>
        </w:rPr>
        <w:t xml:space="preserve"> Autorizar y Delegar al señor Alcalde Municipal Napoleón Armando Iraheta </w:t>
      </w:r>
      <w:proofErr w:type="spellStart"/>
      <w:r>
        <w:rPr>
          <w:rFonts w:ascii="Arial" w:hAnsi="Arial" w:cs="Arial"/>
          <w:sz w:val="24"/>
          <w:szCs w:val="24"/>
        </w:rPr>
        <w:t>Girón,con</w:t>
      </w:r>
      <w:proofErr w:type="spellEnd"/>
      <w:r>
        <w:rPr>
          <w:rFonts w:ascii="Arial" w:hAnsi="Arial" w:cs="Arial"/>
          <w:sz w:val="24"/>
          <w:szCs w:val="24"/>
        </w:rPr>
        <w:t xml:space="preserve"> el apoyo de los asesores jurídicos Municipales para que realicen las gestiones necesarias para dichas reorientaciones de fondos, el presente acuerdo municipal es con </w:t>
      </w:r>
      <w:r>
        <w:rPr>
          <w:rFonts w:ascii="Arial" w:hAnsi="Arial" w:cs="Arial"/>
          <w:sz w:val="24"/>
          <w:szCs w:val="24"/>
        </w:rPr>
        <w:lastRenderedPageBreak/>
        <w:t>nueve votos a favor con la salvedad del voto de la sexta regidora propietaria Dr. Mirna Guadalupe Martínez Romero.- Certifíquese y Notifíquese.- //////////////////////////////////////</w:t>
      </w:r>
    </w:p>
    <w:p w:rsidR="00B62C7C" w:rsidRDefault="00B62C7C" w:rsidP="00B62C7C">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CUATRO</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según acuerdo municipal número tres de esta misma acta se acordó la reorientación de fondos para la realización del </w:t>
      </w:r>
      <w:proofErr w:type="spellStart"/>
      <w:r>
        <w:rPr>
          <w:rFonts w:ascii="Arial" w:hAnsi="Arial" w:cs="Arial"/>
          <w:sz w:val="24"/>
          <w:szCs w:val="24"/>
        </w:rPr>
        <w:t>proyectoConformación</w:t>
      </w:r>
      <w:proofErr w:type="spellEnd"/>
      <w:r>
        <w:rPr>
          <w:rFonts w:ascii="Arial" w:hAnsi="Arial" w:cs="Arial"/>
          <w:sz w:val="24"/>
          <w:szCs w:val="24"/>
        </w:rPr>
        <w:t xml:space="preserve"> y Balastado de diferentes tramos de calle el Bulevar Costa del Sol, San Luis La Herradura; </w:t>
      </w:r>
      <w:r>
        <w:rPr>
          <w:rFonts w:ascii="Arial" w:hAnsi="Arial" w:cs="Arial"/>
          <w:b/>
          <w:sz w:val="24"/>
          <w:szCs w:val="24"/>
        </w:rPr>
        <w:t>II-</w:t>
      </w:r>
      <w:r>
        <w:rPr>
          <w:rFonts w:ascii="Arial" w:hAnsi="Arial" w:cs="Arial"/>
          <w:sz w:val="24"/>
          <w:szCs w:val="24"/>
        </w:rPr>
        <w:t xml:space="preserve"> que </w:t>
      </w:r>
      <w:proofErr w:type="spellStart"/>
      <w:r>
        <w:rPr>
          <w:rFonts w:ascii="Arial" w:hAnsi="Arial" w:cs="Arial"/>
          <w:sz w:val="24"/>
          <w:szCs w:val="24"/>
        </w:rPr>
        <w:t>asímismoel</w:t>
      </w:r>
      <w:proofErr w:type="spellEnd"/>
      <w:r>
        <w:rPr>
          <w:rFonts w:ascii="Arial" w:hAnsi="Arial" w:cs="Arial"/>
          <w:sz w:val="24"/>
          <w:szCs w:val="24"/>
        </w:rPr>
        <w:t xml:space="preserve"> jefe de proyectos ha presentado este día el perfil técnico para la realización del proyecto antes mencionado por un monto total para su realización de Diecisiete Mil Trescientos Cuarenta y Ocho 73/100 Dólares ($17,348.73); por tanto el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eastAsia="Arial Unicode MS" w:hAnsi="Arial" w:cs="Arial"/>
          <w:sz w:val="24"/>
          <w:szCs w:val="24"/>
        </w:rPr>
        <w:t xml:space="preserve">aprobar el perfil técnico en todas sus partes </w:t>
      </w:r>
      <w:r>
        <w:rPr>
          <w:rFonts w:ascii="Arial" w:hAnsi="Arial" w:cs="Arial"/>
          <w:sz w:val="24"/>
          <w:szCs w:val="24"/>
        </w:rPr>
        <w:t xml:space="preserve">para el proyecto denominado: </w:t>
      </w:r>
      <w:r w:rsidRPr="004D3DBB">
        <w:rPr>
          <w:rFonts w:ascii="Arial" w:hAnsi="Arial" w:cs="Arial"/>
          <w:b/>
          <w:sz w:val="24"/>
          <w:szCs w:val="24"/>
        </w:rPr>
        <w:t>Conformación y Balastado de diferentes tramos de calle el Bulevar Costa del Sol, San Luis La Herradura</w:t>
      </w:r>
      <w:r>
        <w:rPr>
          <w:rFonts w:ascii="Arial" w:hAnsi="Arial" w:cs="Arial"/>
          <w:sz w:val="24"/>
          <w:szCs w:val="24"/>
        </w:rPr>
        <w:t>, con un monto total para la realización del proyecto de Diecisiete Mil Trescientos Cuarenta y Ocho73/100 Dólares ($17,348.73)</w:t>
      </w:r>
      <w:r>
        <w:rPr>
          <w:rFonts w:ascii="Arial" w:hAnsi="Arial" w:cs="Arial"/>
          <w:b/>
          <w:sz w:val="24"/>
          <w:szCs w:val="24"/>
        </w:rPr>
        <w:t>b)</w:t>
      </w:r>
      <w:r>
        <w:rPr>
          <w:rFonts w:ascii="Arial" w:hAnsi="Arial" w:cs="Arial"/>
          <w:sz w:val="24"/>
          <w:szCs w:val="24"/>
        </w:rPr>
        <w:t xml:space="preserve"> Autorizar al jefe de presupuesto realizar las reprogramaciones correspondientes </w:t>
      </w:r>
      <w:r>
        <w:rPr>
          <w:rFonts w:ascii="Arial" w:eastAsia="Arial Unicode MS" w:hAnsi="Arial" w:cs="Arial"/>
          <w:b/>
          <w:sz w:val="24"/>
          <w:szCs w:val="24"/>
        </w:rPr>
        <w:t>c</w:t>
      </w:r>
      <w:r>
        <w:rPr>
          <w:rFonts w:ascii="Arial" w:hAnsi="Arial" w:cs="Arial"/>
          <w:b/>
          <w:sz w:val="24"/>
          <w:szCs w:val="24"/>
        </w:rPr>
        <w:t>)</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Crédito Mercantil; Nombrándose como administrador de órdenes de compras a </w:t>
      </w:r>
      <w:r w:rsidRPr="00D55E80">
        <w:rPr>
          <w:rFonts w:ascii="Arial" w:hAnsi="Arial" w:cs="Arial"/>
          <w:sz w:val="24"/>
          <w:szCs w:val="24"/>
        </w:rPr>
        <w:t>Wilber Asdrú</w:t>
      </w:r>
      <w:r>
        <w:rPr>
          <w:rFonts w:ascii="Arial" w:hAnsi="Arial" w:cs="Arial"/>
          <w:sz w:val="24"/>
          <w:szCs w:val="24"/>
        </w:rPr>
        <w:t>b</w:t>
      </w:r>
      <w:r w:rsidRPr="00D55E80">
        <w:rPr>
          <w:rFonts w:ascii="Arial" w:hAnsi="Arial" w:cs="Arial"/>
          <w:sz w:val="24"/>
          <w:szCs w:val="24"/>
        </w:rPr>
        <w:t>al Arévalo Villega</w:t>
      </w:r>
      <w:r>
        <w:rPr>
          <w:rFonts w:ascii="Arial" w:hAnsi="Arial" w:cs="Arial"/>
          <w:sz w:val="24"/>
          <w:szCs w:val="24"/>
        </w:rPr>
        <w:t>s, Jefe de Proyectos</w:t>
      </w:r>
      <w:r w:rsidRPr="003263DA">
        <w:rPr>
          <w:rFonts w:ascii="Arial" w:hAnsi="Arial" w:cs="Arial"/>
          <w:sz w:val="24"/>
          <w:szCs w:val="24"/>
        </w:rPr>
        <w:t>.- Certifíq</w:t>
      </w:r>
      <w:r>
        <w:rPr>
          <w:rFonts w:ascii="Arial" w:hAnsi="Arial" w:cs="Arial"/>
          <w:sz w:val="24"/>
          <w:szCs w:val="24"/>
        </w:rPr>
        <w:t>uese y Notifíquese.- ///////////////////////////////////////////////////////////////////////////////////////////////////////////////</w:t>
      </w:r>
    </w:p>
    <w:p w:rsidR="00B62C7C" w:rsidRDefault="00B62C7C" w:rsidP="00B62C7C">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CINCO</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según acuerdo municipal número tres de esta misma acta se acordó la reorientación de fondos para la realización del </w:t>
      </w:r>
      <w:proofErr w:type="spellStart"/>
      <w:r>
        <w:rPr>
          <w:rFonts w:ascii="Arial" w:hAnsi="Arial" w:cs="Arial"/>
          <w:sz w:val="24"/>
          <w:szCs w:val="24"/>
        </w:rPr>
        <w:t>proyectoBacheo</w:t>
      </w:r>
      <w:proofErr w:type="spellEnd"/>
      <w:r>
        <w:rPr>
          <w:rFonts w:ascii="Arial" w:hAnsi="Arial" w:cs="Arial"/>
          <w:sz w:val="24"/>
          <w:szCs w:val="24"/>
        </w:rPr>
        <w:t xml:space="preserve"> con mezcla Asfáltica de calle que conduce de casco urbano a cantón el Escobal, San Luis La Herradura; </w:t>
      </w:r>
      <w:r>
        <w:rPr>
          <w:rFonts w:ascii="Arial" w:hAnsi="Arial" w:cs="Arial"/>
          <w:b/>
          <w:sz w:val="24"/>
          <w:szCs w:val="24"/>
        </w:rPr>
        <w:t>II-</w:t>
      </w:r>
      <w:r>
        <w:rPr>
          <w:rFonts w:ascii="Arial" w:hAnsi="Arial" w:cs="Arial"/>
          <w:sz w:val="24"/>
          <w:szCs w:val="24"/>
        </w:rPr>
        <w:t xml:space="preserve"> que así </w:t>
      </w:r>
      <w:proofErr w:type="spellStart"/>
      <w:r>
        <w:rPr>
          <w:rFonts w:ascii="Arial" w:hAnsi="Arial" w:cs="Arial"/>
          <w:sz w:val="24"/>
          <w:szCs w:val="24"/>
        </w:rPr>
        <w:t>mismoel</w:t>
      </w:r>
      <w:proofErr w:type="spellEnd"/>
      <w:r>
        <w:rPr>
          <w:rFonts w:ascii="Arial" w:hAnsi="Arial" w:cs="Arial"/>
          <w:sz w:val="24"/>
          <w:szCs w:val="24"/>
        </w:rPr>
        <w:t xml:space="preserve"> jefe de proyectos ha presentado este día el perfil técnico para la realización del proyecto antes mencionado por un monto total para su realización de Veintiún Mil Cuatrocientos Veinte00/100 Dólares ($21,420.00); por tanto el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eastAsia="Arial Unicode MS" w:hAnsi="Arial" w:cs="Arial"/>
          <w:sz w:val="24"/>
          <w:szCs w:val="24"/>
        </w:rPr>
        <w:t xml:space="preserve">aprobar el perfil técnico en todas sus partes </w:t>
      </w:r>
      <w:r>
        <w:rPr>
          <w:rFonts w:ascii="Arial" w:hAnsi="Arial" w:cs="Arial"/>
          <w:sz w:val="24"/>
          <w:szCs w:val="24"/>
        </w:rPr>
        <w:t xml:space="preserve">para el proyecto denominado: </w:t>
      </w:r>
      <w:r w:rsidRPr="008E06F6">
        <w:rPr>
          <w:rFonts w:ascii="Arial" w:hAnsi="Arial" w:cs="Arial"/>
          <w:b/>
          <w:sz w:val="24"/>
          <w:szCs w:val="24"/>
        </w:rPr>
        <w:t>Bacheo con mezcla Asfáltica de calle que conduce de casco urbano a cantón el Escobal, San Luis La Herradura</w:t>
      </w:r>
      <w:r>
        <w:rPr>
          <w:rFonts w:ascii="Arial" w:hAnsi="Arial" w:cs="Arial"/>
          <w:sz w:val="24"/>
          <w:szCs w:val="24"/>
        </w:rPr>
        <w:t xml:space="preserve">, con un monto total para la </w:t>
      </w:r>
      <w:r>
        <w:rPr>
          <w:rFonts w:ascii="Arial" w:hAnsi="Arial" w:cs="Arial"/>
          <w:sz w:val="24"/>
          <w:szCs w:val="24"/>
        </w:rPr>
        <w:lastRenderedPageBreak/>
        <w:t xml:space="preserve">realización del proyecto de Veintiún Mil Cuatrocientos Veinte 00/100 Dólares ($21,420.00); de los cuales $15,598.80 serán de reorientación de fondos de préstamo y $5,821.20 de fondos FODES 75%; </w:t>
      </w:r>
      <w:r>
        <w:rPr>
          <w:rFonts w:ascii="Arial" w:hAnsi="Arial" w:cs="Arial"/>
          <w:b/>
          <w:sz w:val="24"/>
          <w:szCs w:val="24"/>
        </w:rPr>
        <w:t>b)</w:t>
      </w:r>
      <w:r>
        <w:rPr>
          <w:rFonts w:ascii="Arial" w:hAnsi="Arial" w:cs="Arial"/>
          <w:sz w:val="24"/>
          <w:szCs w:val="24"/>
        </w:rPr>
        <w:t xml:space="preserve"> Autorizar al jefe de presupuesto realizar las reprogramaciones correspondientes </w:t>
      </w:r>
      <w:r>
        <w:rPr>
          <w:rFonts w:ascii="Arial" w:eastAsia="Arial Unicode MS" w:hAnsi="Arial" w:cs="Arial"/>
          <w:b/>
          <w:sz w:val="24"/>
          <w:szCs w:val="24"/>
        </w:rPr>
        <w:t>c</w:t>
      </w:r>
      <w:r>
        <w:rPr>
          <w:rFonts w:ascii="Arial" w:hAnsi="Arial" w:cs="Arial"/>
          <w:b/>
          <w:sz w:val="24"/>
          <w:szCs w:val="24"/>
        </w:rPr>
        <w:t>)</w:t>
      </w:r>
      <w:r>
        <w:rPr>
          <w:rFonts w:ascii="Arial" w:hAnsi="Arial" w:cs="Arial"/>
          <w:sz w:val="24"/>
          <w:szCs w:val="24"/>
          <w:lang w:val="es-SV"/>
        </w:rPr>
        <w:t>Autorizar al Tesorero Municipal Cesar Alonso Villalta Reyes para que gestione en Banco de Fomento Agropecuario Sucursal Zacatecoluca la apertura de las cuentas corrientes respectivas</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w:t>
      </w:r>
      <w:r>
        <w:rPr>
          <w:rFonts w:ascii="Arial" w:hAnsi="Arial" w:cs="Arial"/>
          <w:sz w:val="24"/>
          <w:szCs w:val="24"/>
        </w:rPr>
        <w:t>s</w:t>
      </w:r>
      <w:r w:rsidRPr="003263DA">
        <w:rPr>
          <w:rFonts w:ascii="Arial" w:hAnsi="Arial" w:cs="Arial"/>
          <w:sz w:val="24"/>
          <w:szCs w:val="24"/>
        </w:rPr>
        <w:t xml:space="preserve"> que será</w:t>
      </w:r>
      <w:r>
        <w:rPr>
          <w:rFonts w:ascii="Arial" w:hAnsi="Arial" w:cs="Arial"/>
          <w:sz w:val="24"/>
          <w:szCs w:val="24"/>
        </w:rPr>
        <w:t>n</w:t>
      </w:r>
      <w:r w:rsidRPr="003263DA">
        <w:rPr>
          <w:rFonts w:ascii="Arial" w:hAnsi="Arial" w:cs="Arial"/>
          <w:sz w:val="24"/>
          <w:szCs w:val="24"/>
        </w:rPr>
        <w:t xml:space="preserve"> aplicado al presupuesto Municipal vigente</w:t>
      </w:r>
      <w:r>
        <w:rPr>
          <w:rFonts w:ascii="Arial" w:hAnsi="Arial" w:cs="Arial"/>
          <w:sz w:val="24"/>
          <w:szCs w:val="24"/>
        </w:rPr>
        <w:t xml:space="preserve"> Fondos Crédito Mercantil y FODES 75%; Nombrándose como administrador de órdenes de compras a </w:t>
      </w:r>
      <w:r w:rsidRPr="00D55E80">
        <w:rPr>
          <w:rFonts w:ascii="Arial" w:hAnsi="Arial" w:cs="Arial"/>
          <w:sz w:val="24"/>
          <w:szCs w:val="24"/>
        </w:rPr>
        <w:t>Wilber Asdrú</w:t>
      </w:r>
      <w:r>
        <w:rPr>
          <w:rFonts w:ascii="Arial" w:hAnsi="Arial" w:cs="Arial"/>
          <w:sz w:val="24"/>
          <w:szCs w:val="24"/>
        </w:rPr>
        <w:t>b</w:t>
      </w:r>
      <w:r w:rsidRPr="00D55E80">
        <w:rPr>
          <w:rFonts w:ascii="Arial" w:hAnsi="Arial" w:cs="Arial"/>
          <w:sz w:val="24"/>
          <w:szCs w:val="24"/>
        </w:rPr>
        <w:t>al Arévalo Villega</w:t>
      </w:r>
      <w:r>
        <w:rPr>
          <w:rFonts w:ascii="Arial" w:hAnsi="Arial" w:cs="Arial"/>
          <w:sz w:val="24"/>
          <w:szCs w:val="24"/>
        </w:rPr>
        <w:t>s, Jefe de Proyectos</w:t>
      </w:r>
      <w:r w:rsidRPr="003263DA">
        <w:rPr>
          <w:rFonts w:ascii="Arial" w:hAnsi="Arial" w:cs="Arial"/>
          <w:sz w:val="24"/>
          <w:szCs w:val="24"/>
        </w:rPr>
        <w:t>.- Certifíq</w:t>
      </w:r>
      <w:r>
        <w:rPr>
          <w:rFonts w:ascii="Arial" w:hAnsi="Arial" w:cs="Arial"/>
          <w:sz w:val="24"/>
          <w:szCs w:val="24"/>
        </w:rPr>
        <w:t>uese y Notifíquese.- ///////////////////////////////////////////////////////////////////////////////////////////////////</w:t>
      </w:r>
    </w:p>
    <w:p w:rsidR="00B62C7C" w:rsidRDefault="00B62C7C" w:rsidP="00B62C7C">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SEIS</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según acuerdo municipal número tres de esta misma acta se acordó la reorientación de fondos para la realización del </w:t>
      </w:r>
      <w:proofErr w:type="spellStart"/>
      <w:r>
        <w:rPr>
          <w:rFonts w:ascii="Arial" w:hAnsi="Arial" w:cs="Arial"/>
          <w:sz w:val="24"/>
          <w:szCs w:val="24"/>
        </w:rPr>
        <w:t>proyectoBacheo</w:t>
      </w:r>
      <w:proofErr w:type="spellEnd"/>
      <w:r>
        <w:rPr>
          <w:rFonts w:ascii="Arial" w:hAnsi="Arial" w:cs="Arial"/>
          <w:sz w:val="24"/>
          <w:szCs w:val="24"/>
        </w:rPr>
        <w:t xml:space="preserve"> con mezcla asfáltica en calle principal, de Alcaldía Municipal a Muelle Municipal; </w:t>
      </w:r>
      <w:r>
        <w:rPr>
          <w:rFonts w:ascii="Arial" w:hAnsi="Arial" w:cs="Arial"/>
          <w:b/>
          <w:sz w:val="24"/>
          <w:szCs w:val="24"/>
        </w:rPr>
        <w:t>II-</w:t>
      </w:r>
      <w:r>
        <w:rPr>
          <w:rFonts w:ascii="Arial" w:hAnsi="Arial" w:cs="Arial"/>
          <w:sz w:val="24"/>
          <w:szCs w:val="24"/>
        </w:rPr>
        <w:t xml:space="preserve"> que así </w:t>
      </w:r>
      <w:proofErr w:type="spellStart"/>
      <w:r>
        <w:rPr>
          <w:rFonts w:ascii="Arial" w:hAnsi="Arial" w:cs="Arial"/>
          <w:sz w:val="24"/>
          <w:szCs w:val="24"/>
        </w:rPr>
        <w:t>mismoel</w:t>
      </w:r>
      <w:proofErr w:type="spellEnd"/>
      <w:r>
        <w:rPr>
          <w:rFonts w:ascii="Arial" w:hAnsi="Arial" w:cs="Arial"/>
          <w:sz w:val="24"/>
          <w:szCs w:val="24"/>
        </w:rPr>
        <w:t xml:space="preserve"> jefe de proyectos ha presentado este día el perfil técnico para la realización del proyecto antes mencionado por un monto total para su realización de </w:t>
      </w:r>
      <w:proofErr w:type="spellStart"/>
      <w:r>
        <w:rPr>
          <w:rFonts w:ascii="Arial" w:hAnsi="Arial" w:cs="Arial"/>
          <w:sz w:val="24"/>
          <w:szCs w:val="24"/>
        </w:rPr>
        <w:t>TreintaMil</w:t>
      </w:r>
      <w:proofErr w:type="spellEnd"/>
      <w:r>
        <w:rPr>
          <w:rFonts w:ascii="Arial" w:hAnsi="Arial" w:cs="Arial"/>
          <w:sz w:val="24"/>
          <w:szCs w:val="24"/>
        </w:rPr>
        <w:t xml:space="preserve"> Doscientos Cuarenta00/100 Dólares ($30,240.00); por tanto el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eastAsia="Arial Unicode MS" w:hAnsi="Arial" w:cs="Arial"/>
          <w:sz w:val="24"/>
          <w:szCs w:val="24"/>
        </w:rPr>
        <w:t xml:space="preserve">aprobar el perfil técnico en todas sus partes </w:t>
      </w:r>
      <w:r>
        <w:rPr>
          <w:rFonts w:ascii="Arial" w:hAnsi="Arial" w:cs="Arial"/>
          <w:sz w:val="24"/>
          <w:szCs w:val="24"/>
        </w:rPr>
        <w:t>para el proyecto denominado: Bacheo con mezcla asfáltica en calle principal, de Alcaldía Municipal a Muelle Municipal, con un monto total para la realización del proyecto de Treinta Mil Doscientos Cuarenta 00/100 Dólares ($30,240.00)</w:t>
      </w:r>
      <w:r>
        <w:rPr>
          <w:rFonts w:ascii="Arial" w:hAnsi="Arial" w:cs="Arial"/>
          <w:b/>
          <w:sz w:val="24"/>
          <w:szCs w:val="24"/>
        </w:rPr>
        <w:t>b)</w:t>
      </w:r>
      <w:r>
        <w:rPr>
          <w:rFonts w:ascii="Arial" w:hAnsi="Arial" w:cs="Arial"/>
          <w:sz w:val="24"/>
          <w:szCs w:val="24"/>
        </w:rPr>
        <w:t xml:space="preserve"> Autorizar al jefe de presupuesto realizar las reprogramaciones correspondientes </w:t>
      </w:r>
      <w:r>
        <w:rPr>
          <w:rFonts w:ascii="Arial" w:eastAsia="Arial Unicode MS" w:hAnsi="Arial" w:cs="Arial"/>
          <w:b/>
          <w:sz w:val="24"/>
          <w:szCs w:val="24"/>
        </w:rPr>
        <w:t>c</w:t>
      </w:r>
      <w:r>
        <w:rPr>
          <w:rFonts w:ascii="Arial" w:hAnsi="Arial" w:cs="Arial"/>
          <w:b/>
          <w:sz w:val="24"/>
          <w:szCs w:val="24"/>
        </w:rPr>
        <w:t>)</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Crédito Mercantil; Nombrándose como administrador de órdenes de compras/contrato a </w:t>
      </w:r>
      <w:r w:rsidRPr="00D55E80">
        <w:rPr>
          <w:rFonts w:ascii="Arial" w:hAnsi="Arial" w:cs="Arial"/>
          <w:sz w:val="24"/>
          <w:szCs w:val="24"/>
        </w:rPr>
        <w:t>Wilber Asdrú</w:t>
      </w:r>
      <w:r>
        <w:rPr>
          <w:rFonts w:ascii="Arial" w:hAnsi="Arial" w:cs="Arial"/>
          <w:sz w:val="24"/>
          <w:szCs w:val="24"/>
        </w:rPr>
        <w:t>b</w:t>
      </w:r>
      <w:r w:rsidRPr="00D55E80">
        <w:rPr>
          <w:rFonts w:ascii="Arial" w:hAnsi="Arial" w:cs="Arial"/>
          <w:sz w:val="24"/>
          <w:szCs w:val="24"/>
        </w:rPr>
        <w:t>al Arévalo Villega</w:t>
      </w:r>
      <w:r>
        <w:rPr>
          <w:rFonts w:ascii="Arial" w:hAnsi="Arial" w:cs="Arial"/>
          <w:sz w:val="24"/>
          <w:szCs w:val="24"/>
        </w:rPr>
        <w:t>s, Jefe de Proyectos</w:t>
      </w:r>
      <w:r w:rsidRPr="003263DA">
        <w:rPr>
          <w:rFonts w:ascii="Arial" w:hAnsi="Arial" w:cs="Arial"/>
          <w:sz w:val="24"/>
          <w:szCs w:val="24"/>
        </w:rPr>
        <w:t>.- Certifíq</w:t>
      </w:r>
      <w:r>
        <w:rPr>
          <w:rFonts w:ascii="Arial" w:hAnsi="Arial" w:cs="Arial"/>
          <w:sz w:val="24"/>
          <w:szCs w:val="24"/>
        </w:rPr>
        <w:t>uese y Notifíquese.- /////////////////////////////////////////////////////////////////////</w:t>
      </w:r>
    </w:p>
    <w:p w:rsidR="00B62C7C" w:rsidRPr="003B4ADB" w:rsidRDefault="00B62C7C" w:rsidP="00B62C7C">
      <w:pPr>
        <w:spacing w:after="0"/>
        <w:jc w:val="both"/>
        <w:rPr>
          <w:rFonts w:ascii="Arial" w:hAnsi="Arial" w:cs="Arial"/>
          <w:sz w:val="24"/>
          <w:szCs w:val="24"/>
        </w:rPr>
      </w:pPr>
      <w:r w:rsidRPr="001863E0">
        <w:rPr>
          <w:rFonts w:ascii="Arial" w:hAnsi="Arial" w:cs="Arial"/>
          <w:b/>
          <w:sz w:val="24"/>
          <w:szCs w:val="24"/>
        </w:rPr>
        <w:lastRenderedPageBreak/>
        <w:t xml:space="preserve">ACUERDO NUMERO </w:t>
      </w:r>
      <w:r>
        <w:rPr>
          <w:rFonts w:ascii="Arial" w:hAnsi="Arial" w:cs="Arial"/>
          <w:b/>
          <w:sz w:val="24"/>
          <w:szCs w:val="24"/>
        </w:rPr>
        <w:t>SIETE</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según acuerdo municipal número dos de acta número siete de fecha dos de agosto se priorizó, la realización del </w:t>
      </w:r>
      <w:proofErr w:type="spellStart"/>
      <w:r>
        <w:rPr>
          <w:rFonts w:ascii="Arial" w:hAnsi="Arial" w:cs="Arial"/>
          <w:sz w:val="24"/>
          <w:szCs w:val="24"/>
        </w:rPr>
        <w:t>proyectoConstrucción</w:t>
      </w:r>
      <w:proofErr w:type="spellEnd"/>
      <w:r>
        <w:rPr>
          <w:rFonts w:ascii="Arial" w:hAnsi="Arial" w:cs="Arial"/>
          <w:sz w:val="24"/>
          <w:szCs w:val="24"/>
        </w:rPr>
        <w:t xml:space="preserve"> de cordón y cunetas en tramo de pasaje Central, Barrio el centro (conocido como callejón Milton Galileo); </w:t>
      </w:r>
      <w:r>
        <w:rPr>
          <w:rFonts w:ascii="Arial" w:hAnsi="Arial" w:cs="Arial"/>
          <w:b/>
          <w:sz w:val="24"/>
          <w:szCs w:val="24"/>
        </w:rPr>
        <w:t>II-</w:t>
      </w:r>
      <w:r>
        <w:rPr>
          <w:rFonts w:ascii="Arial" w:hAnsi="Arial" w:cs="Arial"/>
          <w:sz w:val="24"/>
          <w:szCs w:val="24"/>
        </w:rPr>
        <w:t xml:space="preserve"> que así </w:t>
      </w:r>
      <w:proofErr w:type="spellStart"/>
      <w:r>
        <w:rPr>
          <w:rFonts w:ascii="Arial" w:hAnsi="Arial" w:cs="Arial"/>
          <w:sz w:val="24"/>
          <w:szCs w:val="24"/>
        </w:rPr>
        <w:t>mismoel</w:t>
      </w:r>
      <w:proofErr w:type="spellEnd"/>
      <w:r>
        <w:rPr>
          <w:rFonts w:ascii="Arial" w:hAnsi="Arial" w:cs="Arial"/>
          <w:sz w:val="24"/>
          <w:szCs w:val="24"/>
        </w:rPr>
        <w:t xml:space="preserve"> jefe de proyectos ha presentado este día el perfil técnico para la realización del proyecto antes mencionado por un monto total para su realización de Seis Mil Seiscientos Treinta y Cinco00/100 Dólares ($6,635.00); por tanto el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eastAsia="Arial Unicode MS" w:hAnsi="Arial" w:cs="Arial"/>
          <w:sz w:val="24"/>
          <w:szCs w:val="24"/>
        </w:rPr>
        <w:t xml:space="preserve">aprobar el perfil técnico en todas sus partes </w:t>
      </w:r>
      <w:r>
        <w:rPr>
          <w:rFonts w:ascii="Arial" w:hAnsi="Arial" w:cs="Arial"/>
          <w:sz w:val="24"/>
          <w:szCs w:val="24"/>
        </w:rPr>
        <w:t xml:space="preserve">para el proyecto denominado: Construcción de cordón y cunetas en tramo de pasaje Central, Barrio el centro, con un monto total para la realización del proyecto de Seis Mil Seiscientos Treinta y Cinco 00/100 Dólares ($6,635.00) </w:t>
      </w:r>
      <w:r>
        <w:rPr>
          <w:rFonts w:ascii="Arial" w:hAnsi="Arial" w:cs="Arial"/>
          <w:b/>
          <w:sz w:val="24"/>
          <w:szCs w:val="24"/>
        </w:rPr>
        <w:t>b)</w:t>
      </w:r>
      <w:r>
        <w:rPr>
          <w:rFonts w:ascii="Arial" w:hAnsi="Arial" w:cs="Arial"/>
          <w:sz w:val="24"/>
          <w:szCs w:val="24"/>
        </w:rPr>
        <w:t xml:space="preserve"> Autorizar al jefe de presupuesto realizar las reprogramaciones correspondientes </w:t>
      </w:r>
      <w:r>
        <w:rPr>
          <w:rFonts w:ascii="Arial" w:eastAsia="Arial Unicode MS" w:hAnsi="Arial" w:cs="Arial"/>
          <w:b/>
          <w:sz w:val="24"/>
          <w:szCs w:val="24"/>
        </w:rPr>
        <w:t>c</w:t>
      </w:r>
      <w:r>
        <w:rPr>
          <w:rFonts w:ascii="Arial" w:hAnsi="Arial" w:cs="Arial"/>
          <w:b/>
          <w:sz w:val="24"/>
          <w:szCs w:val="24"/>
        </w:rPr>
        <w:t>)</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órdenes de compras al </w:t>
      </w:r>
      <w:proofErr w:type="spellStart"/>
      <w:r>
        <w:rPr>
          <w:rFonts w:ascii="Arial" w:hAnsi="Arial" w:cs="Arial"/>
          <w:sz w:val="24"/>
          <w:szCs w:val="24"/>
        </w:rPr>
        <w:t>Arquitecto</w:t>
      </w:r>
      <w:r w:rsidRPr="00D55E80">
        <w:rPr>
          <w:rFonts w:ascii="Arial" w:hAnsi="Arial" w:cs="Arial"/>
          <w:sz w:val="24"/>
          <w:szCs w:val="24"/>
        </w:rPr>
        <w:t>Wilber</w:t>
      </w:r>
      <w:proofErr w:type="spellEnd"/>
      <w:r w:rsidRPr="00D55E80">
        <w:rPr>
          <w:rFonts w:ascii="Arial" w:hAnsi="Arial" w:cs="Arial"/>
          <w:sz w:val="24"/>
          <w:szCs w:val="24"/>
        </w:rPr>
        <w:t xml:space="preserve"> Asdrú</w:t>
      </w:r>
      <w:r>
        <w:rPr>
          <w:rFonts w:ascii="Arial" w:hAnsi="Arial" w:cs="Arial"/>
          <w:sz w:val="24"/>
          <w:szCs w:val="24"/>
        </w:rPr>
        <w:t>b</w:t>
      </w:r>
      <w:r w:rsidRPr="00D55E80">
        <w:rPr>
          <w:rFonts w:ascii="Arial" w:hAnsi="Arial" w:cs="Arial"/>
          <w:sz w:val="24"/>
          <w:szCs w:val="24"/>
        </w:rPr>
        <w:t>al Arévalo Villega</w:t>
      </w:r>
      <w:r>
        <w:rPr>
          <w:rFonts w:ascii="Arial" w:hAnsi="Arial" w:cs="Arial"/>
          <w:sz w:val="24"/>
          <w:szCs w:val="24"/>
        </w:rPr>
        <w:t>s, Jefe de Proyectos</w:t>
      </w:r>
      <w:r w:rsidRPr="003263DA">
        <w:rPr>
          <w:rFonts w:ascii="Arial" w:hAnsi="Arial" w:cs="Arial"/>
          <w:sz w:val="24"/>
          <w:szCs w:val="24"/>
        </w:rPr>
        <w:t>.- Certifíq</w:t>
      </w:r>
      <w:r>
        <w:rPr>
          <w:rFonts w:ascii="Arial" w:hAnsi="Arial" w:cs="Arial"/>
          <w:sz w:val="24"/>
          <w:szCs w:val="24"/>
        </w:rPr>
        <w:t>uese y Notifíquese.- ///</w:t>
      </w:r>
    </w:p>
    <w:p w:rsidR="00B62C7C" w:rsidRDefault="00B62C7C" w:rsidP="00B62C7C">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OCHO</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el memorándum presentado por Cesar Alonso Villalta Reyes Tesorero Municipal en el sentido que se emita acuerdo de autorización para la activación de cuentas bancarias que se encuentran </w:t>
      </w:r>
      <w:proofErr w:type="spellStart"/>
      <w:r>
        <w:rPr>
          <w:rFonts w:ascii="Arial" w:hAnsi="Arial" w:cs="Arial"/>
          <w:sz w:val="24"/>
          <w:szCs w:val="24"/>
        </w:rPr>
        <w:t>aperturadas</w:t>
      </w:r>
      <w:proofErr w:type="spellEnd"/>
      <w:r>
        <w:rPr>
          <w:rFonts w:ascii="Arial" w:hAnsi="Arial" w:cs="Arial"/>
          <w:sz w:val="24"/>
          <w:szCs w:val="24"/>
        </w:rPr>
        <w:t xml:space="preserve"> en el Banco Hipotecario</w:t>
      </w:r>
      <w:r w:rsidRPr="008932AC">
        <w:rPr>
          <w:rFonts w:ascii="Arial" w:hAnsi="Arial" w:cs="Arial"/>
          <w:sz w:val="24"/>
          <w:szCs w:val="24"/>
        </w:rPr>
        <w:t xml:space="preserve">, </w:t>
      </w:r>
      <w:r>
        <w:rPr>
          <w:rFonts w:ascii="Arial" w:hAnsi="Arial" w:cs="Arial"/>
          <w:sz w:val="24"/>
          <w:szCs w:val="24"/>
        </w:rPr>
        <w:t xml:space="preserve">el Concejo Municipal </w:t>
      </w:r>
      <w:proofErr w:type="spellStart"/>
      <w:r w:rsidRPr="008932AC">
        <w:rPr>
          <w:rFonts w:ascii="Arial" w:hAnsi="Arial" w:cs="Arial"/>
          <w:b/>
          <w:sz w:val="24"/>
          <w:szCs w:val="24"/>
        </w:rPr>
        <w:t>ACUERDA:Autorizar</w:t>
      </w:r>
      <w:proofErr w:type="spellEnd"/>
      <w:r w:rsidRPr="008932AC">
        <w:rPr>
          <w:rFonts w:ascii="Arial" w:hAnsi="Arial" w:cs="Arial"/>
          <w:b/>
          <w:sz w:val="24"/>
          <w:szCs w:val="24"/>
        </w:rPr>
        <w:t xml:space="preserve"> al Tesorero </w:t>
      </w:r>
      <w:proofErr w:type="spellStart"/>
      <w:r w:rsidRPr="008932AC">
        <w:rPr>
          <w:rFonts w:ascii="Arial" w:hAnsi="Arial" w:cs="Arial"/>
          <w:b/>
          <w:sz w:val="24"/>
          <w:szCs w:val="24"/>
        </w:rPr>
        <w:t>Municipal</w:t>
      </w:r>
      <w:r>
        <w:rPr>
          <w:rFonts w:ascii="Arial" w:hAnsi="Arial" w:cs="Arial"/>
          <w:sz w:val="24"/>
          <w:szCs w:val="24"/>
        </w:rPr>
        <w:t>Cesar</w:t>
      </w:r>
      <w:proofErr w:type="spellEnd"/>
      <w:r>
        <w:rPr>
          <w:rFonts w:ascii="Arial" w:hAnsi="Arial" w:cs="Arial"/>
          <w:sz w:val="24"/>
          <w:szCs w:val="24"/>
        </w:rPr>
        <w:t xml:space="preserve"> Alonso Villalta Reyes</w:t>
      </w:r>
      <w:r w:rsidRPr="008932AC">
        <w:rPr>
          <w:rFonts w:ascii="Arial" w:hAnsi="Arial" w:cs="Arial"/>
          <w:sz w:val="24"/>
          <w:szCs w:val="24"/>
        </w:rPr>
        <w:t xml:space="preserve">, para que Gestione en </w:t>
      </w:r>
      <w:r w:rsidRPr="008932AC">
        <w:rPr>
          <w:rFonts w:ascii="Arial" w:eastAsia="Times New Roman" w:hAnsi="Arial" w:cs="Arial"/>
          <w:b/>
          <w:color w:val="000000"/>
          <w:sz w:val="24"/>
          <w:szCs w:val="24"/>
          <w:lang w:val="es-SV" w:eastAsia="es-SV"/>
        </w:rPr>
        <w:t>BANCO HIPOTECAR</w:t>
      </w:r>
      <w:r>
        <w:rPr>
          <w:rFonts w:ascii="Arial" w:eastAsia="Times New Roman" w:hAnsi="Arial" w:cs="Arial"/>
          <w:b/>
          <w:color w:val="000000"/>
          <w:sz w:val="24"/>
          <w:szCs w:val="24"/>
          <w:lang w:val="es-SV" w:eastAsia="es-SV"/>
        </w:rPr>
        <w:t>I</w:t>
      </w:r>
      <w:r w:rsidRPr="008932AC">
        <w:rPr>
          <w:rFonts w:ascii="Arial" w:eastAsia="Times New Roman" w:hAnsi="Arial" w:cs="Arial"/>
          <w:b/>
          <w:color w:val="000000"/>
          <w:sz w:val="24"/>
          <w:szCs w:val="24"/>
          <w:lang w:val="es-SV" w:eastAsia="es-SV"/>
        </w:rPr>
        <w:t>O</w:t>
      </w:r>
      <w:r w:rsidRPr="008932AC">
        <w:rPr>
          <w:rFonts w:ascii="Arial" w:hAnsi="Arial" w:cs="Arial"/>
          <w:sz w:val="24"/>
          <w:szCs w:val="24"/>
        </w:rPr>
        <w:t xml:space="preserve"> sucursal Aeropuerto</w:t>
      </w:r>
      <w:r>
        <w:rPr>
          <w:rFonts w:ascii="Arial" w:hAnsi="Arial" w:cs="Arial"/>
          <w:sz w:val="24"/>
          <w:szCs w:val="24"/>
        </w:rPr>
        <w:t xml:space="preserve"> </w:t>
      </w:r>
      <w:proofErr w:type="spellStart"/>
      <w:r>
        <w:rPr>
          <w:rFonts w:ascii="Arial" w:hAnsi="Arial" w:cs="Arial"/>
          <w:sz w:val="24"/>
          <w:szCs w:val="24"/>
        </w:rPr>
        <w:t>la</w:t>
      </w:r>
      <w:r w:rsidRPr="008932AC">
        <w:rPr>
          <w:rFonts w:ascii="Arial" w:hAnsi="Arial" w:cs="Arial"/>
          <w:b/>
          <w:sz w:val="24"/>
          <w:szCs w:val="24"/>
        </w:rPr>
        <w:t>Activación</w:t>
      </w:r>
      <w:r w:rsidRPr="008932AC">
        <w:rPr>
          <w:rFonts w:ascii="Arial" w:hAnsi="Arial" w:cs="Arial"/>
          <w:sz w:val="24"/>
          <w:szCs w:val="24"/>
        </w:rPr>
        <w:t>de</w:t>
      </w:r>
      <w:proofErr w:type="spellEnd"/>
      <w:r w:rsidRPr="008932AC">
        <w:rPr>
          <w:rFonts w:ascii="Arial" w:hAnsi="Arial" w:cs="Arial"/>
          <w:sz w:val="24"/>
          <w:szCs w:val="24"/>
        </w:rPr>
        <w:t xml:space="preserve"> las Cuentas Corrientes Siguientes: </w:t>
      </w:r>
      <w:r>
        <w:rPr>
          <w:rFonts w:ascii="Arial" w:hAnsi="Arial" w:cs="Arial"/>
          <w:sz w:val="24"/>
          <w:szCs w:val="24"/>
        </w:rPr>
        <w:t>Cuenta N° 00</w:t>
      </w:r>
      <w:r w:rsidRPr="008932AC">
        <w:rPr>
          <w:rFonts w:ascii="Arial" w:eastAsia="Times New Roman" w:hAnsi="Arial" w:cs="Arial"/>
          <w:color w:val="000000"/>
          <w:sz w:val="24"/>
          <w:szCs w:val="24"/>
          <w:lang w:val="es-SV" w:eastAsia="es-SV"/>
        </w:rPr>
        <w:t xml:space="preserve">260133261 Denominada FODES 75% BANCO HIPOTECARIO; </w:t>
      </w:r>
      <w:r>
        <w:rPr>
          <w:rFonts w:ascii="Arial" w:eastAsia="Times New Roman" w:hAnsi="Arial" w:cs="Arial"/>
          <w:color w:val="000000"/>
          <w:sz w:val="24"/>
          <w:szCs w:val="24"/>
          <w:lang w:val="es-SV" w:eastAsia="es-SV"/>
        </w:rPr>
        <w:t>Cuenta N° 00</w:t>
      </w:r>
      <w:r w:rsidRPr="008932AC">
        <w:rPr>
          <w:rFonts w:ascii="Arial" w:eastAsia="Times New Roman" w:hAnsi="Arial" w:cs="Arial"/>
          <w:color w:val="000000"/>
          <w:sz w:val="24"/>
          <w:szCs w:val="24"/>
          <w:lang w:val="es-SV" w:eastAsia="es-SV"/>
        </w:rPr>
        <w:t xml:space="preserve">260134284 Denominada CELEBRACION DIA DE LA MADRE 2017; </w:t>
      </w:r>
      <w:r>
        <w:rPr>
          <w:rFonts w:ascii="Arial" w:eastAsia="Times New Roman" w:hAnsi="Arial" w:cs="Arial"/>
          <w:color w:val="000000"/>
          <w:sz w:val="24"/>
          <w:szCs w:val="24"/>
          <w:lang w:val="es-SV" w:eastAsia="es-SV"/>
        </w:rPr>
        <w:t>Cuenta N° 00</w:t>
      </w:r>
      <w:r w:rsidRPr="008932AC">
        <w:rPr>
          <w:rFonts w:ascii="Arial" w:eastAsia="Times New Roman" w:hAnsi="Arial" w:cs="Arial"/>
          <w:color w:val="000000"/>
          <w:sz w:val="24"/>
          <w:szCs w:val="24"/>
          <w:lang w:val="es-SV" w:eastAsia="es-SV"/>
        </w:rPr>
        <w:t>260134780 Denominada PROY. CALLE ACCESO AL MERCADO;</w:t>
      </w:r>
      <w:r>
        <w:rPr>
          <w:rFonts w:ascii="Arial" w:eastAsia="Times New Roman" w:hAnsi="Arial" w:cs="Arial"/>
          <w:color w:val="000000"/>
          <w:sz w:val="24"/>
          <w:szCs w:val="24"/>
          <w:lang w:val="es-SV" w:eastAsia="es-SV"/>
        </w:rPr>
        <w:t xml:space="preserve"> Cuenta N°00</w:t>
      </w:r>
      <w:r w:rsidRPr="008932AC">
        <w:rPr>
          <w:rFonts w:ascii="Arial" w:eastAsia="Times New Roman" w:hAnsi="Arial" w:cs="Arial"/>
          <w:color w:val="000000"/>
          <w:sz w:val="24"/>
          <w:szCs w:val="24"/>
          <w:lang w:val="es-SV" w:eastAsia="es-SV"/>
        </w:rPr>
        <w:t xml:space="preserve">260135086 Denominada VARADERO DE LANCHAS LA TROJONA; </w:t>
      </w:r>
      <w:r>
        <w:rPr>
          <w:rFonts w:ascii="Arial" w:eastAsia="Times New Roman" w:hAnsi="Arial" w:cs="Arial"/>
          <w:color w:val="000000"/>
          <w:sz w:val="24"/>
          <w:szCs w:val="24"/>
          <w:lang w:val="es-SV" w:eastAsia="es-SV"/>
        </w:rPr>
        <w:t>Cuenta N° 00</w:t>
      </w:r>
      <w:r w:rsidRPr="008932AC">
        <w:rPr>
          <w:rFonts w:ascii="Arial" w:eastAsia="Times New Roman" w:hAnsi="Arial" w:cs="Arial"/>
          <w:color w:val="000000"/>
          <w:sz w:val="24"/>
          <w:szCs w:val="24"/>
          <w:lang w:val="es-SV" w:eastAsia="es-SV"/>
        </w:rPr>
        <w:t xml:space="preserve">260135191 Denominada CONSTRUCCION MUELLE ARTESANAL SAN LUIS LA HERRADURA; </w:t>
      </w:r>
      <w:r>
        <w:rPr>
          <w:rFonts w:ascii="Arial" w:eastAsia="Times New Roman" w:hAnsi="Arial" w:cs="Arial"/>
          <w:color w:val="000000"/>
          <w:sz w:val="24"/>
          <w:szCs w:val="24"/>
          <w:lang w:val="es-SV" w:eastAsia="es-SV"/>
        </w:rPr>
        <w:t>Cuenta N° 00</w:t>
      </w:r>
      <w:r w:rsidRPr="008932AC">
        <w:rPr>
          <w:rFonts w:ascii="Arial" w:eastAsia="Times New Roman" w:hAnsi="Arial" w:cs="Arial"/>
          <w:color w:val="000000"/>
          <w:sz w:val="24"/>
          <w:szCs w:val="24"/>
          <w:lang w:val="es-SV" w:eastAsia="es-SV"/>
        </w:rPr>
        <w:t xml:space="preserve">260135370 Denominada CARNAVAL DE LA SIRENA 2018; </w:t>
      </w:r>
      <w:r>
        <w:rPr>
          <w:rFonts w:ascii="Arial" w:eastAsia="Times New Roman" w:hAnsi="Arial" w:cs="Arial"/>
          <w:color w:val="000000"/>
          <w:sz w:val="24"/>
          <w:szCs w:val="24"/>
          <w:lang w:val="es-SV" w:eastAsia="es-SV"/>
        </w:rPr>
        <w:t xml:space="preserve">Cuenta N° </w:t>
      </w:r>
      <w:r>
        <w:rPr>
          <w:rFonts w:ascii="Arial" w:eastAsia="Times New Roman" w:hAnsi="Arial" w:cs="Arial"/>
          <w:color w:val="000000"/>
          <w:sz w:val="24"/>
          <w:szCs w:val="24"/>
          <w:lang w:val="es-SV" w:eastAsia="es-SV"/>
        </w:rPr>
        <w:lastRenderedPageBreak/>
        <w:t>00</w:t>
      </w:r>
      <w:r w:rsidRPr="008932AC">
        <w:rPr>
          <w:rFonts w:ascii="Arial" w:eastAsia="Times New Roman" w:hAnsi="Arial" w:cs="Arial"/>
          <w:color w:val="000000"/>
          <w:sz w:val="24"/>
          <w:szCs w:val="24"/>
          <w:lang w:val="es-SV" w:eastAsia="es-SV"/>
        </w:rPr>
        <w:t>260135760 Denominada CONSTRUCCION MUELLE EL RANCHON</w:t>
      </w:r>
      <w:r>
        <w:rPr>
          <w:rFonts w:ascii="Arial" w:eastAsia="Times New Roman" w:hAnsi="Arial" w:cs="Arial"/>
          <w:color w:val="000000"/>
          <w:sz w:val="24"/>
          <w:szCs w:val="24"/>
          <w:lang w:val="es-SV" w:eastAsia="es-SV"/>
        </w:rPr>
        <w:t xml:space="preserve">.- </w:t>
      </w:r>
      <w:r w:rsidRPr="008932AC">
        <w:rPr>
          <w:rFonts w:ascii="Arial" w:hAnsi="Arial" w:cs="Arial"/>
          <w:sz w:val="24"/>
          <w:szCs w:val="24"/>
        </w:rPr>
        <w:t xml:space="preserve">Certifíquese y Notifíquese.- </w:t>
      </w:r>
      <w:r>
        <w:rPr>
          <w:rFonts w:ascii="Arial" w:hAnsi="Arial" w:cs="Arial"/>
          <w:sz w:val="24"/>
          <w:szCs w:val="24"/>
        </w:rPr>
        <w:t>/////////////////</w:t>
      </w:r>
    </w:p>
    <w:p w:rsidR="00B62C7C" w:rsidRDefault="00B62C7C" w:rsidP="00B62C7C">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NUEVE.-</w:t>
      </w:r>
      <w:r w:rsidRPr="003263DA">
        <w:rPr>
          <w:rFonts w:ascii="Arial" w:hAnsi="Arial" w:cs="Arial"/>
          <w:sz w:val="24"/>
          <w:szCs w:val="24"/>
        </w:rPr>
        <w:t xml:space="preserve"> El Concejo Municipal de la Villa San Luis la Herradura Departamento de la Paz en uso de sus f</w:t>
      </w:r>
      <w:r>
        <w:rPr>
          <w:rFonts w:ascii="Arial" w:hAnsi="Arial" w:cs="Arial"/>
          <w:sz w:val="24"/>
          <w:szCs w:val="24"/>
        </w:rPr>
        <w:t>acultades que le confiere e</w:t>
      </w:r>
      <w:r w:rsidRPr="003263DA">
        <w:rPr>
          <w:rFonts w:ascii="Arial" w:hAnsi="Arial" w:cs="Arial"/>
          <w:sz w:val="24"/>
          <w:szCs w:val="24"/>
        </w:rPr>
        <w:t xml:space="preserve">l Código Municipal y </w:t>
      </w:r>
      <w:r>
        <w:rPr>
          <w:rFonts w:ascii="Arial" w:hAnsi="Arial" w:cs="Arial"/>
          <w:sz w:val="24"/>
          <w:szCs w:val="24"/>
        </w:rPr>
        <w:t>considerando l</w:t>
      </w:r>
      <w:r w:rsidRPr="003263DA">
        <w:rPr>
          <w:rFonts w:ascii="Arial" w:hAnsi="Arial" w:cs="Arial"/>
          <w:sz w:val="24"/>
          <w:szCs w:val="24"/>
        </w:rPr>
        <w:t xml:space="preserve">a solicitud del Tesorero Municipal, en el sentido que se le autorice el cierre de las cuentas Bancarias de los Proyectos ya finalizados y el Traslado de los saldos a las respectivas cuentas de donde se </w:t>
      </w:r>
      <w:proofErr w:type="spellStart"/>
      <w:r w:rsidRPr="003263DA">
        <w:rPr>
          <w:rFonts w:ascii="Arial" w:hAnsi="Arial" w:cs="Arial"/>
          <w:sz w:val="24"/>
          <w:szCs w:val="24"/>
        </w:rPr>
        <w:t>aperturaron</w:t>
      </w:r>
      <w:proofErr w:type="spellEnd"/>
      <w:r w:rsidRPr="003263DA">
        <w:rPr>
          <w:rFonts w:ascii="Arial" w:hAnsi="Arial" w:cs="Arial"/>
          <w:sz w:val="24"/>
          <w:szCs w:val="24"/>
        </w:rPr>
        <w:t xml:space="preserve">, </w:t>
      </w:r>
      <w:r>
        <w:rPr>
          <w:rFonts w:ascii="Arial" w:hAnsi="Arial" w:cs="Arial"/>
          <w:sz w:val="24"/>
          <w:szCs w:val="24"/>
        </w:rPr>
        <w:t>e</w:t>
      </w:r>
      <w:r w:rsidRPr="001A570E">
        <w:rPr>
          <w:rFonts w:ascii="Arial" w:hAnsi="Arial" w:cs="Arial"/>
          <w:sz w:val="24"/>
          <w:szCs w:val="24"/>
        </w:rPr>
        <w:t>l Concejo Municipal</w:t>
      </w:r>
      <w:r w:rsidRPr="003263DA">
        <w:rPr>
          <w:rFonts w:ascii="Arial" w:hAnsi="Arial" w:cs="Arial"/>
          <w:b/>
          <w:sz w:val="24"/>
          <w:szCs w:val="24"/>
        </w:rPr>
        <w:t xml:space="preserve"> ACUERDA</w:t>
      </w:r>
      <w:r w:rsidRPr="003263DA">
        <w:rPr>
          <w:rFonts w:ascii="Arial" w:hAnsi="Arial" w:cs="Arial"/>
          <w:sz w:val="24"/>
          <w:szCs w:val="24"/>
        </w:rPr>
        <w:t>: Autorizar al Tesorero Municipal</w:t>
      </w:r>
      <w:r>
        <w:rPr>
          <w:rFonts w:ascii="Arial" w:hAnsi="Arial" w:cs="Arial"/>
          <w:sz w:val="24"/>
          <w:szCs w:val="24"/>
        </w:rPr>
        <w:t xml:space="preserve"> Cesar Alonso Villalta Reyes</w:t>
      </w:r>
      <w:r w:rsidRPr="003263DA">
        <w:rPr>
          <w:rFonts w:ascii="Arial" w:hAnsi="Arial" w:cs="Arial"/>
          <w:sz w:val="24"/>
          <w:szCs w:val="24"/>
        </w:rPr>
        <w:t xml:space="preserve">, para que gestione en Banco Hipotecario Sucursal Aeropuerto, el cierre de las cuentas y traslado de los </w:t>
      </w:r>
      <w:r>
        <w:rPr>
          <w:rFonts w:ascii="Arial" w:hAnsi="Arial" w:cs="Arial"/>
          <w:sz w:val="24"/>
          <w:szCs w:val="24"/>
        </w:rPr>
        <w:t>fondos a la cuenta respectiva</w:t>
      </w:r>
      <w:r w:rsidRPr="003263DA">
        <w:rPr>
          <w:rFonts w:ascii="Arial" w:hAnsi="Arial" w:cs="Arial"/>
          <w:sz w:val="24"/>
          <w:szCs w:val="24"/>
        </w:rPr>
        <w:t xml:space="preserve"> FODES 75%, según</w:t>
      </w:r>
      <w:r>
        <w:rPr>
          <w:rFonts w:ascii="Arial" w:hAnsi="Arial" w:cs="Arial"/>
          <w:sz w:val="24"/>
          <w:szCs w:val="24"/>
        </w:rPr>
        <w:t xml:space="preserve"> siguiente</w:t>
      </w:r>
      <w:r w:rsidRPr="003263DA">
        <w:rPr>
          <w:rFonts w:ascii="Arial" w:hAnsi="Arial" w:cs="Arial"/>
          <w:sz w:val="24"/>
          <w:szCs w:val="24"/>
        </w:rPr>
        <w:t xml:space="preserve"> detalle: Cuenta </w:t>
      </w:r>
      <w:r>
        <w:rPr>
          <w:rFonts w:ascii="Arial" w:hAnsi="Arial" w:cs="Arial"/>
          <w:sz w:val="24"/>
          <w:szCs w:val="24"/>
        </w:rPr>
        <w:t>00</w:t>
      </w:r>
      <w:r w:rsidRPr="003263DA">
        <w:rPr>
          <w:rFonts w:ascii="Arial" w:eastAsia="Times New Roman" w:hAnsi="Arial" w:cs="Arial"/>
          <w:color w:val="000000"/>
          <w:sz w:val="24"/>
          <w:szCs w:val="24"/>
          <w:lang w:val="es-SV" w:eastAsia="es-SV"/>
        </w:rPr>
        <w:t>26013</w:t>
      </w:r>
      <w:r>
        <w:rPr>
          <w:rFonts w:ascii="Arial" w:eastAsia="Times New Roman" w:hAnsi="Arial" w:cs="Arial"/>
          <w:color w:val="000000"/>
          <w:sz w:val="24"/>
          <w:szCs w:val="24"/>
          <w:lang w:val="es-SV" w:eastAsia="es-SV"/>
        </w:rPr>
        <w:t>6333</w:t>
      </w:r>
      <w:r w:rsidRPr="003263DA">
        <w:rPr>
          <w:rFonts w:ascii="Arial" w:eastAsia="Times New Roman" w:hAnsi="Arial" w:cs="Arial"/>
          <w:color w:val="000000"/>
          <w:sz w:val="24"/>
          <w:szCs w:val="24"/>
          <w:lang w:val="es-SV" w:eastAsia="es-SV"/>
        </w:rPr>
        <w:t xml:space="preserve"> Denominada </w:t>
      </w:r>
      <w:r>
        <w:rPr>
          <w:rFonts w:ascii="Arial" w:eastAsia="Times New Roman" w:hAnsi="Arial" w:cs="Arial"/>
          <w:color w:val="000000"/>
          <w:sz w:val="24"/>
          <w:szCs w:val="24"/>
          <w:lang w:val="es-SV" w:eastAsia="es-SV"/>
        </w:rPr>
        <w:t>CONSTRUCCIÓN DE TECHO MERCADO MUNICIPAL</w:t>
      </w:r>
      <w:r w:rsidRPr="003263DA">
        <w:rPr>
          <w:rFonts w:ascii="Arial" w:eastAsia="Times New Roman" w:hAnsi="Arial" w:cs="Arial"/>
          <w:color w:val="000000"/>
          <w:sz w:val="24"/>
          <w:szCs w:val="24"/>
          <w:lang w:val="es-SV" w:eastAsia="es-SV"/>
        </w:rPr>
        <w:t xml:space="preserve">; </w:t>
      </w:r>
      <w:r>
        <w:rPr>
          <w:rFonts w:ascii="Arial" w:eastAsia="Times New Roman" w:hAnsi="Arial" w:cs="Arial"/>
          <w:color w:val="000000"/>
          <w:sz w:val="24"/>
          <w:szCs w:val="24"/>
          <w:lang w:val="es-SV" w:eastAsia="es-SV"/>
        </w:rPr>
        <w:t>Cuenta 00</w:t>
      </w:r>
      <w:r w:rsidRPr="003263DA">
        <w:rPr>
          <w:rFonts w:ascii="Arial" w:eastAsia="Times New Roman" w:hAnsi="Arial" w:cs="Arial"/>
          <w:color w:val="000000"/>
          <w:sz w:val="24"/>
          <w:szCs w:val="24"/>
          <w:lang w:val="es-SV" w:eastAsia="es-SV"/>
        </w:rPr>
        <w:t>26013</w:t>
      </w:r>
      <w:r>
        <w:rPr>
          <w:rFonts w:ascii="Arial" w:eastAsia="Times New Roman" w:hAnsi="Arial" w:cs="Arial"/>
          <w:color w:val="000000"/>
          <w:sz w:val="24"/>
          <w:szCs w:val="24"/>
          <w:lang w:val="es-SV" w:eastAsia="es-SV"/>
        </w:rPr>
        <w:t>5752</w:t>
      </w:r>
      <w:r w:rsidRPr="003263DA">
        <w:rPr>
          <w:rFonts w:ascii="Arial" w:eastAsia="Times New Roman" w:hAnsi="Arial" w:cs="Arial"/>
          <w:color w:val="000000"/>
          <w:sz w:val="24"/>
          <w:szCs w:val="24"/>
          <w:lang w:val="es-SV" w:eastAsia="es-SV"/>
        </w:rPr>
        <w:t xml:space="preserve"> Denominada </w:t>
      </w:r>
      <w:r>
        <w:rPr>
          <w:rFonts w:ascii="Arial" w:eastAsia="Times New Roman" w:hAnsi="Arial" w:cs="Arial"/>
          <w:color w:val="000000"/>
          <w:sz w:val="24"/>
          <w:szCs w:val="24"/>
          <w:lang w:val="es-SV" w:eastAsia="es-SV"/>
        </w:rPr>
        <w:t>CONSTRUCCIÓN DE MUELLE QUISLUA, LA CALZADA</w:t>
      </w:r>
      <w:r w:rsidRPr="003263DA">
        <w:rPr>
          <w:rFonts w:ascii="Arial" w:eastAsia="Times New Roman" w:hAnsi="Arial" w:cs="Arial"/>
          <w:color w:val="000000"/>
          <w:sz w:val="24"/>
          <w:szCs w:val="24"/>
          <w:lang w:val="es-SV" w:eastAsia="es-SV"/>
        </w:rPr>
        <w:t xml:space="preserve">; </w:t>
      </w:r>
      <w:r>
        <w:rPr>
          <w:rFonts w:ascii="Arial" w:eastAsia="Times New Roman" w:hAnsi="Arial" w:cs="Arial"/>
          <w:color w:val="000000"/>
          <w:sz w:val="24"/>
          <w:szCs w:val="24"/>
          <w:lang w:val="es-SV" w:eastAsia="es-SV"/>
        </w:rPr>
        <w:t>Cuenta 00</w:t>
      </w:r>
      <w:r w:rsidRPr="003263DA">
        <w:rPr>
          <w:rFonts w:ascii="Arial" w:eastAsia="Times New Roman" w:hAnsi="Arial" w:cs="Arial"/>
          <w:color w:val="000000"/>
          <w:sz w:val="24"/>
          <w:szCs w:val="24"/>
          <w:lang w:val="es-SV" w:eastAsia="es-SV"/>
        </w:rPr>
        <w:t>26013</w:t>
      </w:r>
      <w:r>
        <w:rPr>
          <w:rFonts w:ascii="Arial" w:eastAsia="Times New Roman" w:hAnsi="Arial" w:cs="Arial"/>
          <w:color w:val="000000"/>
          <w:sz w:val="24"/>
          <w:szCs w:val="24"/>
          <w:lang w:val="es-SV" w:eastAsia="es-SV"/>
        </w:rPr>
        <w:t>6325</w:t>
      </w:r>
      <w:r w:rsidRPr="003263DA">
        <w:rPr>
          <w:rFonts w:ascii="Arial" w:eastAsia="Times New Roman" w:hAnsi="Arial" w:cs="Arial"/>
          <w:color w:val="000000"/>
          <w:sz w:val="24"/>
          <w:szCs w:val="24"/>
          <w:lang w:val="es-SV" w:eastAsia="es-SV"/>
        </w:rPr>
        <w:t xml:space="preserve"> Denominada </w:t>
      </w:r>
      <w:r>
        <w:rPr>
          <w:rFonts w:ascii="Arial" w:eastAsia="Times New Roman" w:hAnsi="Arial" w:cs="Arial"/>
          <w:color w:val="000000"/>
          <w:sz w:val="24"/>
          <w:szCs w:val="24"/>
          <w:lang w:val="es-SV" w:eastAsia="es-SV"/>
        </w:rPr>
        <w:t>AGUAS LLUVIAS EL CALVARIO.-</w:t>
      </w:r>
      <w:r w:rsidRPr="003263DA">
        <w:rPr>
          <w:rFonts w:ascii="Arial" w:hAnsi="Arial" w:cs="Arial"/>
          <w:sz w:val="24"/>
          <w:szCs w:val="24"/>
        </w:rPr>
        <w:t>Certifíquese y Notifíquese</w:t>
      </w:r>
      <w:r>
        <w:rPr>
          <w:rFonts w:ascii="Arial" w:hAnsi="Arial" w:cs="Arial"/>
          <w:sz w:val="24"/>
          <w:szCs w:val="24"/>
        </w:rPr>
        <w:t>.-/////////////////////////////////////////////</w:t>
      </w:r>
    </w:p>
    <w:p w:rsidR="00B62C7C" w:rsidRPr="003263DA" w:rsidRDefault="00B62C7C" w:rsidP="00B62C7C">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DIEZ.-</w:t>
      </w:r>
      <w:r w:rsidRPr="003263DA">
        <w:rPr>
          <w:rFonts w:ascii="Arial" w:hAnsi="Arial" w:cs="Arial"/>
          <w:sz w:val="24"/>
          <w:szCs w:val="24"/>
        </w:rPr>
        <w:t xml:space="preserve"> El Concejo Municipal de la Villa San Luis la Herradura Departamento de la Paz en uso de sus f</w:t>
      </w:r>
      <w:r>
        <w:rPr>
          <w:rFonts w:ascii="Arial" w:hAnsi="Arial" w:cs="Arial"/>
          <w:sz w:val="24"/>
          <w:szCs w:val="24"/>
        </w:rPr>
        <w:t>acultades que le confiere e</w:t>
      </w:r>
      <w:r w:rsidRPr="003263DA">
        <w:rPr>
          <w:rFonts w:ascii="Arial" w:hAnsi="Arial" w:cs="Arial"/>
          <w:sz w:val="24"/>
          <w:szCs w:val="24"/>
        </w:rPr>
        <w:t xml:space="preserve">l Código Municipal y </w:t>
      </w:r>
      <w:r>
        <w:rPr>
          <w:rFonts w:ascii="Arial" w:hAnsi="Arial" w:cs="Arial"/>
          <w:sz w:val="24"/>
          <w:szCs w:val="24"/>
        </w:rPr>
        <w:t>considerando l</w:t>
      </w:r>
      <w:r w:rsidRPr="003263DA">
        <w:rPr>
          <w:rFonts w:ascii="Arial" w:hAnsi="Arial" w:cs="Arial"/>
          <w:sz w:val="24"/>
          <w:szCs w:val="24"/>
        </w:rPr>
        <w:t xml:space="preserve">a solicitud </w:t>
      </w:r>
      <w:r>
        <w:rPr>
          <w:rFonts w:ascii="Arial" w:hAnsi="Arial" w:cs="Arial"/>
          <w:sz w:val="24"/>
          <w:szCs w:val="24"/>
        </w:rPr>
        <w:t xml:space="preserve">presentada por </w:t>
      </w:r>
      <w:r w:rsidRPr="003263DA">
        <w:rPr>
          <w:rFonts w:ascii="Arial" w:hAnsi="Arial" w:cs="Arial"/>
          <w:sz w:val="24"/>
          <w:szCs w:val="24"/>
        </w:rPr>
        <w:t>el Tesorero Municipal, en el sentido que</w:t>
      </w:r>
      <w:r>
        <w:rPr>
          <w:rFonts w:ascii="Arial" w:hAnsi="Arial" w:cs="Arial"/>
          <w:sz w:val="24"/>
          <w:szCs w:val="24"/>
        </w:rPr>
        <w:t xml:space="preserve"> se le autorice el cierre de la cuenta Bancaria 100-310-700189-4</w:t>
      </w:r>
      <w:r w:rsidRPr="003263DA">
        <w:rPr>
          <w:rFonts w:ascii="Arial" w:hAnsi="Arial" w:cs="Arial"/>
          <w:sz w:val="24"/>
          <w:szCs w:val="24"/>
        </w:rPr>
        <w:t xml:space="preserve"> de</w:t>
      </w:r>
      <w:r>
        <w:rPr>
          <w:rFonts w:ascii="Arial" w:hAnsi="Arial" w:cs="Arial"/>
          <w:sz w:val="24"/>
          <w:szCs w:val="24"/>
        </w:rPr>
        <w:t xml:space="preserve">nominada: Tesorería Municipal/Fondos de Mantenimiento </w:t>
      </w:r>
      <w:r w:rsidRPr="003263DA">
        <w:rPr>
          <w:rFonts w:ascii="Arial" w:hAnsi="Arial" w:cs="Arial"/>
          <w:sz w:val="24"/>
          <w:szCs w:val="24"/>
        </w:rPr>
        <w:t xml:space="preserve">y el Traslado de los saldos </w:t>
      </w:r>
      <w:r>
        <w:rPr>
          <w:rFonts w:ascii="Arial" w:hAnsi="Arial" w:cs="Arial"/>
          <w:sz w:val="24"/>
          <w:szCs w:val="24"/>
        </w:rPr>
        <w:t xml:space="preserve">por la cantidad de Veintiocho Mil Ochocientos Setenta y Uno 70/100 Dólares ($28,871.70) </w:t>
      </w:r>
      <w:r w:rsidRPr="003263DA">
        <w:rPr>
          <w:rFonts w:ascii="Arial" w:hAnsi="Arial" w:cs="Arial"/>
          <w:sz w:val="24"/>
          <w:szCs w:val="24"/>
        </w:rPr>
        <w:t xml:space="preserve">a </w:t>
      </w:r>
      <w:r>
        <w:rPr>
          <w:rFonts w:ascii="Arial" w:hAnsi="Arial" w:cs="Arial"/>
          <w:sz w:val="24"/>
          <w:szCs w:val="24"/>
        </w:rPr>
        <w:t>una nueva cuenta bancaría Denominada 5% Fiestas</w:t>
      </w:r>
      <w:r w:rsidRPr="003263DA">
        <w:rPr>
          <w:rFonts w:ascii="Arial" w:hAnsi="Arial" w:cs="Arial"/>
          <w:sz w:val="24"/>
          <w:szCs w:val="24"/>
        </w:rPr>
        <w:t>,</w:t>
      </w:r>
      <w:r>
        <w:rPr>
          <w:rFonts w:ascii="Arial" w:hAnsi="Arial" w:cs="Arial"/>
          <w:sz w:val="24"/>
          <w:szCs w:val="24"/>
        </w:rPr>
        <w:t xml:space="preserve"> esto con el fin de evitar futuras observaciones por parte de Corte de Cuentas, por </w:t>
      </w:r>
      <w:proofErr w:type="spellStart"/>
      <w:r>
        <w:rPr>
          <w:rFonts w:ascii="Arial" w:hAnsi="Arial" w:cs="Arial"/>
          <w:sz w:val="24"/>
          <w:szCs w:val="24"/>
        </w:rPr>
        <w:t>tantoe</w:t>
      </w:r>
      <w:r w:rsidRPr="001A570E">
        <w:rPr>
          <w:rFonts w:ascii="Arial" w:hAnsi="Arial" w:cs="Arial"/>
          <w:sz w:val="24"/>
          <w:szCs w:val="24"/>
        </w:rPr>
        <w:t>l</w:t>
      </w:r>
      <w:proofErr w:type="spellEnd"/>
      <w:r w:rsidRPr="001A570E">
        <w:rPr>
          <w:rFonts w:ascii="Arial" w:hAnsi="Arial" w:cs="Arial"/>
          <w:sz w:val="24"/>
          <w:szCs w:val="24"/>
        </w:rPr>
        <w:t xml:space="preserve"> Concejo Municipal</w:t>
      </w:r>
      <w:r w:rsidRPr="003263DA">
        <w:rPr>
          <w:rFonts w:ascii="Arial" w:hAnsi="Arial" w:cs="Arial"/>
          <w:b/>
          <w:sz w:val="24"/>
          <w:szCs w:val="24"/>
        </w:rPr>
        <w:t xml:space="preserve"> ACUERDA</w:t>
      </w:r>
      <w:r w:rsidRPr="003263DA">
        <w:rPr>
          <w:rFonts w:ascii="Arial" w:hAnsi="Arial" w:cs="Arial"/>
          <w:sz w:val="24"/>
          <w:szCs w:val="24"/>
        </w:rPr>
        <w:t>: Autorizar al Tesorero Municipal</w:t>
      </w:r>
      <w:r>
        <w:rPr>
          <w:rFonts w:ascii="Arial" w:hAnsi="Arial" w:cs="Arial"/>
          <w:sz w:val="24"/>
          <w:szCs w:val="24"/>
        </w:rPr>
        <w:t xml:space="preserve"> Cesar Alonso Villalta Reyes</w:t>
      </w:r>
      <w:r w:rsidRPr="003263DA">
        <w:rPr>
          <w:rFonts w:ascii="Arial" w:hAnsi="Arial" w:cs="Arial"/>
          <w:sz w:val="24"/>
          <w:szCs w:val="24"/>
        </w:rPr>
        <w:t xml:space="preserve">, para que gestione en Banco </w:t>
      </w:r>
      <w:r>
        <w:rPr>
          <w:rFonts w:ascii="Arial" w:hAnsi="Arial" w:cs="Arial"/>
          <w:sz w:val="24"/>
          <w:szCs w:val="24"/>
        </w:rPr>
        <w:t>de Fomento Agropecuario</w:t>
      </w:r>
      <w:r w:rsidRPr="003263DA">
        <w:rPr>
          <w:rFonts w:ascii="Arial" w:hAnsi="Arial" w:cs="Arial"/>
          <w:sz w:val="24"/>
          <w:szCs w:val="24"/>
        </w:rPr>
        <w:t xml:space="preserve"> Sucursal </w:t>
      </w:r>
      <w:r>
        <w:rPr>
          <w:rFonts w:ascii="Arial" w:hAnsi="Arial" w:cs="Arial"/>
          <w:sz w:val="24"/>
          <w:szCs w:val="24"/>
        </w:rPr>
        <w:t>Zacatecoluca</w:t>
      </w:r>
      <w:r w:rsidRPr="003263DA">
        <w:rPr>
          <w:rFonts w:ascii="Arial" w:hAnsi="Arial" w:cs="Arial"/>
          <w:sz w:val="24"/>
          <w:szCs w:val="24"/>
        </w:rPr>
        <w:t>,</w:t>
      </w:r>
      <w:r>
        <w:rPr>
          <w:rFonts w:ascii="Arial" w:hAnsi="Arial" w:cs="Arial"/>
          <w:sz w:val="24"/>
          <w:szCs w:val="24"/>
        </w:rPr>
        <w:t xml:space="preserve"> lo siguiente: </w:t>
      </w:r>
      <w:r>
        <w:rPr>
          <w:rFonts w:ascii="Arial" w:hAnsi="Arial" w:cs="Arial"/>
          <w:b/>
          <w:sz w:val="24"/>
          <w:szCs w:val="24"/>
        </w:rPr>
        <w:t>1-</w:t>
      </w:r>
      <w:r>
        <w:rPr>
          <w:rFonts w:ascii="Arial" w:hAnsi="Arial" w:cs="Arial"/>
          <w:sz w:val="24"/>
          <w:szCs w:val="24"/>
        </w:rPr>
        <w:t xml:space="preserve"> Apertura de Cuenta Corriente denominada 5% Fiestas; </w:t>
      </w:r>
      <w:r>
        <w:rPr>
          <w:rFonts w:ascii="Arial" w:hAnsi="Arial" w:cs="Arial"/>
          <w:b/>
          <w:sz w:val="24"/>
          <w:szCs w:val="24"/>
        </w:rPr>
        <w:t>2-</w:t>
      </w:r>
      <w:r>
        <w:rPr>
          <w:rFonts w:ascii="Arial" w:hAnsi="Arial" w:cs="Arial"/>
          <w:sz w:val="24"/>
          <w:szCs w:val="24"/>
        </w:rPr>
        <w:t xml:space="preserve">el cierre y traslado de </w:t>
      </w:r>
      <w:proofErr w:type="spellStart"/>
      <w:r>
        <w:rPr>
          <w:rFonts w:ascii="Arial" w:hAnsi="Arial" w:cs="Arial"/>
          <w:sz w:val="24"/>
          <w:szCs w:val="24"/>
        </w:rPr>
        <w:t>losfondos</w:t>
      </w:r>
      <w:proofErr w:type="spellEnd"/>
      <w:r>
        <w:rPr>
          <w:rFonts w:ascii="Arial" w:hAnsi="Arial" w:cs="Arial"/>
          <w:sz w:val="24"/>
          <w:szCs w:val="24"/>
        </w:rPr>
        <w:t xml:space="preserve"> de la cuenta 100-310-700189-4</w:t>
      </w:r>
      <w:r w:rsidRPr="003263DA">
        <w:rPr>
          <w:rFonts w:ascii="Arial" w:hAnsi="Arial" w:cs="Arial"/>
          <w:sz w:val="24"/>
          <w:szCs w:val="24"/>
        </w:rPr>
        <w:t xml:space="preserve"> de</w:t>
      </w:r>
      <w:r>
        <w:rPr>
          <w:rFonts w:ascii="Arial" w:hAnsi="Arial" w:cs="Arial"/>
          <w:sz w:val="24"/>
          <w:szCs w:val="24"/>
        </w:rPr>
        <w:t xml:space="preserve">nominada: Tesorería Municipal/Fondos de Mantenimiento a nueva cuenta denominada 5% </w:t>
      </w:r>
      <w:proofErr w:type="spellStart"/>
      <w:r>
        <w:rPr>
          <w:rFonts w:ascii="Arial" w:hAnsi="Arial" w:cs="Arial"/>
          <w:sz w:val="24"/>
          <w:szCs w:val="24"/>
        </w:rPr>
        <w:t>Fiestaspor</w:t>
      </w:r>
      <w:proofErr w:type="spellEnd"/>
      <w:r>
        <w:rPr>
          <w:rFonts w:ascii="Arial" w:hAnsi="Arial" w:cs="Arial"/>
          <w:sz w:val="24"/>
          <w:szCs w:val="24"/>
        </w:rPr>
        <w:t xml:space="preserve"> la cantidad </w:t>
      </w:r>
      <w:proofErr w:type="spellStart"/>
      <w:r>
        <w:rPr>
          <w:rFonts w:ascii="Arial" w:hAnsi="Arial" w:cs="Arial"/>
          <w:sz w:val="24"/>
          <w:szCs w:val="24"/>
        </w:rPr>
        <w:t>deVeintiocho</w:t>
      </w:r>
      <w:proofErr w:type="spellEnd"/>
      <w:r>
        <w:rPr>
          <w:rFonts w:ascii="Arial" w:hAnsi="Arial" w:cs="Arial"/>
          <w:sz w:val="24"/>
          <w:szCs w:val="24"/>
        </w:rPr>
        <w:t xml:space="preserve"> Mil Ochocientos Setenta y Uno 70/100 Dólares ($28,871.70).</w:t>
      </w:r>
    </w:p>
    <w:p w:rsidR="00B62C7C" w:rsidRDefault="00B62C7C" w:rsidP="00B62C7C">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ONCE</w:t>
      </w:r>
      <w:r w:rsidRPr="008932AC">
        <w:rPr>
          <w:rFonts w:ascii="Arial" w:hAnsi="Arial" w:cs="Arial"/>
          <w:b/>
          <w:sz w:val="24"/>
          <w:szCs w:val="24"/>
        </w:rPr>
        <w:t xml:space="preserve">.- </w:t>
      </w:r>
      <w:r w:rsidRPr="008932AC">
        <w:rPr>
          <w:rFonts w:ascii="Arial" w:hAnsi="Arial" w:cs="Arial"/>
          <w:sz w:val="24"/>
          <w:szCs w:val="24"/>
        </w:rPr>
        <w:t xml:space="preserve">El concejo Municipal de la villa San Luis La Herradura Departamento de la Paz, en uso de sus facultades legales Que le confiere el </w:t>
      </w:r>
      <w:r>
        <w:rPr>
          <w:rFonts w:ascii="Arial" w:hAnsi="Arial" w:cs="Arial"/>
          <w:sz w:val="24"/>
          <w:szCs w:val="24"/>
        </w:rPr>
        <w:t>C</w:t>
      </w:r>
      <w:r w:rsidRPr="008932AC">
        <w:rPr>
          <w:rFonts w:ascii="Arial" w:hAnsi="Arial" w:cs="Arial"/>
          <w:sz w:val="24"/>
          <w:szCs w:val="24"/>
        </w:rPr>
        <w:t xml:space="preserve">ódigo </w:t>
      </w:r>
      <w:proofErr w:type="spellStart"/>
      <w:r w:rsidRPr="008932AC">
        <w:rPr>
          <w:rFonts w:ascii="Arial" w:hAnsi="Arial" w:cs="Arial"/>
          <w:sz w:val="24"/>
          <w:szCs w:val="24"/>
        </w:rPr>
        <w:t>Municipal</w:t>
      </w:r>
      <w:r>
        <w:rPr>
          <w:rFonts w:ascii="Arial" w:hAnsi="Arial" w:cs="Arial"/>
          <w:sz w:val="24"/>
          <w:szCs w:val="24"/>
        </w:rPr>
        <w:t>y</w:t>
      </w:r>
      <w:proofErr w:type="spellEnd"/>
      <w:r>
        <w:rPr>
          <w:rFonts w:ascii="Arial" w:hAnsi="Arial" w:cs="Arial"/>
          <w:sz w:val="24"/>
          <w:szCs w:val="24"/>
        </w:rPr>
        <w:t xml:space="preserve"> considerando el memorándum presentado por Cesar Alonso Villalta Reyes Tesorero Municipal en el sentido que se emita acuerdo de autorización para la activación y nuevo registro de firmas de cuentas bancarias de que se encuentran </w:t>
      </w:r>
      <w:proofErr w:type="spellStart"/>
      <w:r>
        <w:rPr>
          <w:rFonts w:ascii="Arial" w:hAnsi="Arial" w:cs="Arial"/>
          <w:sz w:val="24"/>
          <w:szCs w:val="24"/>
        </w:rPr>
        <w:t>aperturadas</w:t>
      </w:r>
      <w:proofErr w:type="spellEnd"/>
      <w:r>
        <w:rPr>
          <w:rFonts w:ascii="Arial" w:hAnsi="Arial" w:cs="Arial"/>
          <w:sz w:val="24"/>
          <w:szCs w:val="24"/>
        </w:rPr>
        <w:t xml:space="preserve"> en Banco PROMERICA</w:t>
      </w:r>
      <w:r w:rsidRPr="008932AC">
        <w:rPr>
          <w:rFonts w:ascii="Arial" w:hAnsi="Arial" w:cs="Arial"/>
          <w:sz w:val="24"/>
          <w:szCs w:val="24"/>
        </w:rPr>
        <w:t xml:space="preserve">, </w:t>
      </w:r>
      <w:r>
        <w:rPr>
          <w:rFonts w:ascii="Arial" w:hAnsi="Arial" w:cs="Arial"/>
          <w:sz w:val="24"/>
          <w:szCs w:val="24"/>
        </w:rPr>
        <w:t xml:space="preserve">el Concejo Municipal </w:t>
      </w:r>
      <w:proofErr w:type="spellStart"/>
      <w:r w:rsidRPr="00FF56A7">
        <w:rPr>
          <w:rFonts w:ascii="Arial" w:hAnsi="Arial" w:cs="Arial"/>
          <w:b/>
          <w:sz w:val="24"/>
          <w:szCs w:val="24"/>
        </w:rPr>
        <w:t>ACUERDA:Autorizar</w:t>
      </w:r>
      <w:proofErr w:type="spellEnd"/>
      <w:r w:rsidRPr="00FF56A7">
        <w:rPr>
          <w:rFonts w:ascii="Arial" w:hAnsi="Arial" w:cs="Arial"/>
          <w:b/>
          <w:sz w:val="24"/>
          <w:szCs w:val="24"/>
        </w:rPr>
        <w:t xml:space="preserve"> al Tesorero </w:t>
      </w:r>
      <w:proofErr w:type="spellStart"/>
      <w:r w:rsidRPr="00FF56A7">
        <w:rPr>
          <w:rFonts w:ascii="Arial" w:hAnsi="Arial" w:cs="Arial"/>
          <w:b/>
          <w:sz w:val="24"/>
          <w:szCs w:val="24"/>
        </w:rPr>
        <w:t>Municipal</w:t>
      </w:r>
      <w:r>
        <w:rPr>
          <w:rFonts w:ascii="Arial" w:hAnsi="Arial" w:cs="Arial"/>
          <w:sz w:val="24"/>
          <w:szCs w:val="24"/>
        </w:rPr>
        <w:t>Cesar</w:t>
      </w:r>
      <w:proofErr w:type="spellEnd"/>
      <w:r>
        <w:rPr>
          <w:rFonts w:ascii="Arial" w:hAnsi="Arial" w:cs="Arial"/>
          <w:sz w:val="24"/>
          <w:szCs w:val="24"/>
        </w:rPr>
        <w:t xml:space="preserve"> Alonso Villalta Reyes</w:t>
      </w:r>
      <w:r w:rsidRPr="008932AC">
        <w:rPr>
          <w:rFonts w:ascii="Arial" w:hAnsi="Arial" w:cs="Arial"/>
          <w:sz w:val="24"/>
          <w:szCs w:val="24"/>
        </w:rPr>
        <w:t>, para que Gestione en</w:t>
      </w:r>
      <w:r w:rsidRPr="008932AC">
        <w:rPr>
          <w:rFonts w:ascii="Arial" w:eastAsia="Times New Roman" w:hAnsi="Arial" w:cs="Arial"/>
          <w:color w:val="000000"/>
          <w:sz w:val="24"/>
          <w:szCs w:val="24"/>
          <w:lang w:val="es-SV" w:eastAsia="es-SV"/>
        </w:rPr>
        <w:t xml:space="preserve"> BANCO PROMERICA</w:t>
      </w:r>
      <w:r w:rsidRPr="008932AC">
        <w:rPr>
          <w:rFonts w:ascii="Arial" w:hAnsi="Arial" w:cs="Arial"/>
          <w:sz w:val="24"/>
          <w:szCs w:val="24"/>
        </w:rPr>
        <w:t xml:space="preserve"> de El Salvador Sucursal Zacatecoluca </w:t>
      </w:r>
      <w:r>
        <w:rPr>
          <w:rFonts w:ascii="Arial" w:hAnsi="Arial" w:cs="Arial"/>
          <w:sz w:val="24"/>
          <w:szCs w:val="24"/>
        </w:rPr>
        <w:t xml:space="preserve">la </w:t>
      </w:r>
      <w:r>
        <w:rPr>
          <w:rFonts w:ascii="Arial" w:hAnsi="Arial" w:cs="Arial"/>
          <w:b/>
          <w:sz w:val="24"/>
          <w:szCs w:val="24"/>
        </w:rPr>
        <w:t xml:space="preserve">Activación y </w:t>
      </w:r>
      <w:r w:rsidRPr="009157FA">
        <w:rPr>
          <w:rFonts w:ascii="Arial" w:hAnsi="Arial" w:cs="Arial"/>
          <w:b/>
          <w:sz w:val="24"/>
          <w:szCs w:val="24"/>
        </w:rPr>
        <w:t>Nuevo Registro de Firmas</w:t>
      </w:r>
      <w:r w:rsidRPr="008932AC">
        <w:rPr>
          <w:rFonts w:ascii="Arial" w:hAnsi="Arial" w:cs="Arial"/>
          <w:sz w:val="24"/>
          <w:szCs w:val="24"/>
        </w:rPr>
        <w:t xml:space="preserve"> de las Cuentas Número </w:t>
      </w:r>
      <w:r>
        <w:rPr>
          <w:rFonts w:ascii="Arial" w:eastAsia="Times New Roman" w:hAnsi="Arial" w:cs="Arial"/>
          <w:color w:val="000000"/>
          <w:sz w:val="24"/>
          <w:szCs w:val="24"/>
          <w:lang w:val="es-SV" w:eastAsia="es-SV"/>
        </w:rPr>
        <w:t>1</w:t>
      </w:r>
      <w:r w:rsidRPr="008932AC">
        <w:rPr>
          <w:rFonts w:ascii="Arial" w:eastAsia="Times New Roman" w:hAnsi="Arial" w:cs="Arial"/>
          <w:color w:val="000000"/>
          <w:sz w:val="24"/>
          <w:szCs w:val="24"/>
          <w:lang w:val="es-SV" w:eastAsia="es-SV"/>
        </w:rPr>
        <w:t>003</w:t>
      </w:r>
      <w:r>
        <w:rPr>
          <w:rFonts w:ascii="Arial" w:eastAsia="Times New Roman" w:hAnsi="Arial" w:cs="Arial"/>
          <w:color w:val="000000"/>
          <w:sz w:val="24"/>
          <w:szCs w:val="24"/>
          <w:lang w:val="es-SV" w:eastAsia="es-SV"/>
        </w:rPr>
        <w:t>0</w:t>
      </w:r>
      <w:r w:rsidRPr="008932AC">
        <w:rPr>
          <w:rFonts w:ascii="Arial" w:eastAsia="Times New Roman" w:hAnsi="Arial" w:cs="Arial"/>
          <w:color w:val="000000"/>
          <w:sz w:val="24"/>
          <w:szCs w:val="24"/>
          <w:lang w:val="es-SV" w:eastAsia="es-SV"/>
        </w:rPr>
        <w:t>0</w:t>
      </w:r>
      <w:r>
        <w:rPr>
          <w:rFonts w:ascii="Arial" w:eastAsia="Times New Roman" w:hAnsi="Arial" w:cs="Arial"/>
          <w:color w:val="000000"/>
          <w:sz w:val="24"/>
          <w:szCs w:val="24"/>
          <w:lang w:val="es-SV" w:eastAsia="es-SV"/>
        </w:rPr>
        <w:t>9044</w:t>
      </w:r>
      <w:r w:rsidRPr="008932AC">
        <w:rPr>
          <w:rFonts w:ascii="Arial" w:eastAsia="Times New Roman" w:hAnsi="Arial" w:cs="Arial"/>
          <w:color w:val="000000"/>
          <w:sz w:val="24"/>
          <w:szCs w:val="24"/>
          <w:lang w:val="es-SV" w:eastAsia="es-SV"/>
        </w:rPr>
        <w:t xml:space="preserve"> Denominada</w:t>
      </w:r>
      <w:r w:rsidRPr="008932AC">
        <w:rPr>
          <w:rFonts w:ascii="Arial" w:eastAsia="Times New Roman" w:hAnsi="Arial" w:cs="Arial"/>
          <w:color w:val="000000"/>
          <w:sz w:val="24"/>
          <w:szCs w:val="24"/>
          <w:lang w:val="es-SV" w:eastAsia="es-SV"/>
        </w:rPr>
        <w:tab/>
      </w:r>
      <w:r>
        <w:rPr>
          <w:rFonts w:ascii="Arial" w:eastAsia="Times New Roman" w:hAnsi="Arial" w:cs="Arial"/>
          <w:color w:val="000000"/>
          <w:sz w:val="24"/>
          <w:szCs w:val="24"/>
          <w:lang w:val="es-SV" w:eastAsia="es-SV"/>
        </w:rPr>
        <w:t>Concretado Pasaje El Centro</w:t>
      </w:r>
      <w:r w:rsidRPr="008932AC">
        <w:rPr>
          <w:rFonts w:ascii="Arial" w:eastAsia="Times New Roman" w:hAnsi="Arial" w:cs="Arial"/>
          <w:color w:val="000000"/>
          <w:sz w:val="24"/>
          <w:szCs w:val="24"/>
          <w:lang w:val="es-SV" w:eastAsia="es-SV"/>
        </w:rPr>
        <w:t xml:space="preserve"> y </w:t>
      </w:r>
      <w:r>
        <w:rPr>
          <w:rFonts w:ascii="Arial" w:eastAsia="Times New Roman" w:hAnsi="Arial" w:cs="Arial"/>
          <w:color w:val="000000"/>
          <w:sz w:val="24"/>
          <w:szCs w:val="24"/>
          <w:lang w:val="es-SV" w:eastAsia="es-SV"/>
        </w:rPr>
        <w:t>1-</w:t>
      </w:r>
      <w:r w:rsidRPr="008932AC">
        <w:rPr>
          <w:rFonts w:ascii="Arial" w:eastAsia="Times New Roman" w:hAnsi="Arial" w:cs="Arial"/>
          <w:color w:val="000000"/>
          <w:sz w:val="24"/>
          <w:szCs w:val="24"/>
          <w:lang w:val="es-SV" w:eastAsia="es-SV"/>
        </w:rPr>
        <w:t>30</w:t>
      </w:r>
      <w:r>
        <w:rPr>
          <w:rFonts w:ascii="Arial" w:eastAsia="Times New Roman" w:hAnsi="Arial" w:cs="Arial"/>
          <w:color w:val="000000"/>
          <w:sz w:val="24"/>
          <w:szCs w:val="24"/>
          <w:lang w:val="es-SV" w:eastAsia="es-SV"/>
        </w:rPr>
        <w:t>09717</w:t>
      </w:r>
      <w:r w:rsidRPr="008932AC">
        <w:rPr>
          <w:rFonts w:ascii="Arial" w:eastAsia="Times New Roman" w:hAnsi="Arial" w:cs="Arial"/>
          <w:color w:val="000000"/>
          <w:sz w:val="24"/>
          <w:szCs w:val="24"/>
          <w:lang w:val="es-SV" w:eastAsia="es-SV"/>
        </w:rPr>
        <w:t xml:space="preserve"> Denominada </w:t>
      </w:r>
      <w:r>
        <w:rPr>
          <w:rFonts w:ascii="Arial" w:eastAsia="Times New Roman" w:hAnsi="Arial" w:cs="Arial"/>
          <w:color w:val="000000"/>
          <w:sz w:val="24"/>
          <w:szCs w:val="24"/>
          <w:lang w:val="es-SV" w:eastAsia="es-SV"/>
        </w:rPr>
        <w:t xml:space="preserve">Introducción </w:t>
      </w:r>
      <w:r>
        <w:rPr>
          <w:rFonts w:ascii="Arial" w:eastAsia="Times New Roman" w:hAnsi="Arial" w:cs="Arial"/>
          <w:color w:val="000000"/>
          <w:sz w:val="24"/>
          <w:szCs w:val="24"/>
          <w:lang w:val="es-SV" w:eastAsia="es-SV"/>
        </w:rPr>
        <w:lastRenderedPageBreak/>
        <w:t>de Agua Potable El Calvario</w:t>
      </w:r>
      <w:r w:rsidRPr="008932AC">
        <w:rPr>
          <w:rFonts w:ascii="Arial" w:hAnsi="Arial" w:cs="Arial"/>
          <w:sz w:val="24"/>
          <w:szCs w:val="24"/>
        </w:rPr>
        <w:t>.</w:t>
      </w:r>
      <w:r>
        <w:rPr>
          <w:rFonts w:ascii="Arial" w:hAnsi="Arial" w:cs="Arial"/>
          <w:sz w:val="24"/>
          <w:szCs w:val="24"/>
        </w:rPr>
        <w:t>-</w:t>
      </w:r>
      <w:r w:rsidRPr="008932AC">
        <w:rPr>
          <w:rFonts w:ascii="Arial" w:hAnsi="Arial" w:cs="Arial"/>
          <w:sz w:val="24"/>
          <w:szCs w:val="24"/>
        </w:rPr>
        <w:t xml:space="preserve"> Certifíquese y Notifíquese.- //////////////////////////</w:t>
      </w:r>
      <w:r>
        <w:rPr>
          <w:rFonts w:ascii="Arial" w:hAnsi="Arial" w:cs="Arial"/>
          <w:sz w:val="24"/>
          <w:szCs w:val="24"/>
        </w:rPr>
        <w:t>//////////////</w:t>
      </w:r>
    </w:p>
    <w:p w:rsidR="00B62C7C" w:rsidRDefault="00B62C7C" w:rsidP="00B62C7C">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DOCE</w:t>
      </w:r>
      <w:r w:rsidRPr="008932AC">
        <w:rPr>
          <w:rFonts w:ascii="Arial" w:hAnsi="Arial" w:cs="Arial"/>
          <w:b/>
          <w:sz w:val="24"/>
          <w:szCs w:val="24"/>
        </w:rPr>
        <w:t xml:space="preserve">.- </w:t>
      </w:r>
      <w:r w:rsidRPr="008932AC">
        <w:rPr>
          <w:rFonts w:ascii="Arial" w:hAnsi="Arial" w:cs="Arial"/>
          <w:sz w:val="24"/>
          <w:szCs w:val="24"/>
        </w:rPr>
        <w:t xml:space="preserve">El concejo Municipal de la villa San Luis La Herradura Departamento de la Paz, en uso de sus facultades legales Que le confiere el </w:t>
      </w:r>
      <w:r>
        <w:rPr>
          <w:rFonts w:ascii="Arial" w:hAnsi="Arial" w:cs="Arial"/>
          <w:sz w:val="24"/>
          <w:szCs w:val="24"/>
        </w:rPr>
        <w:t>C</w:t>
      </w:r>
      <w:r w:rsidRPr="008932AC">
        <w:rPr>
          <w:rFonts w:ascii="Arial" w:hAnsi="Arial" w:cs="Arial"/>
          <w:sz w:val="24"/>
          <w:szCs w:val="24"/>
        </w:rPr>
        <w:t xml:space="preserve">ódigo </w:t>
      </w:r>
      <w:proofErr w:type="spellStart"/>
      <w:r w:rsidRPr="008932AC">
        <w:rPr>
          <w:rFonts w:ascii="Arial" w:hAnsi="Arial" w:cs="Arial"/>
          <w:sz w:val="24"/>
          <w:szCs w:val="24"/>
        </w:rPr>
        <w:t>Municipal</w:t>
      </w:r>
      <w:r>
        <w:rPr>
          <w:rFonts w:ascii="Arial" w:hAnsi="Arial" w:cs="Arial"/>
          <w:sz w:val="24"/>
          <w:szCs w:val="24"/>
        </w:rPr>
        <w:t>y</w:t>
      </w:r>
      <w:proofErr w:type="spellEnd"/>
      <w:r>
        <w:rPr>
          <w:rFonts w:ascii="Arial" w:hAnsi="Arial" w:cs="Arial"/>
          <w:sz w:val="24"/>
          <w:szCs w:val="24"/>
        </w:rPr>
        <w:t xml:space="preserve"> considerando </w:t>
      </w:r>
      <w:r>
        <w:rPr>
          <w:rFonts w:ascii="Arial" w:hAnsi="Arial" w:cs="Arial"/>
          <w:b/>
          <w:sz w:val="24"/>
          <w:szCs w:val="24"/>
        </w:rPr>
        <w:t>I-</w:t>
      </w:r>
      <w:r>
        <w:rPr>
          <w:rFonts w:ascii="Arial" w:hAnsi="Arial" w:cs="Arial"/>
          <w:sz w:val="24"/>
          <w:szCs w:val="24"/>
        </w:rPr>
        <w:t xml:space="preserve"> el informe presentado por el Arq. Wilber Asdrúbal Villegas Arévalo jefe de proyectos, Licda. Claudia </w:t>
      </w:r>
      <w:proofErr w:type="spellStart"/>
      <w:r>
        <w:rPr>
          <w:rFonts w:ascii="Arial" w:hAnsi="Arial" w:cs="Arial"/>
          <w:sz w:val="24"/>
          <w:szCs w:val="24"/>
        </w:rPr>
        <w:t>Yesenia</w:t>
      </w:r>
      <w:proofErr w:type="spellEnd"/>
      <w:r>
        <w:rPr>
          <w:rFonts w:ascii="Arial" w:hAnsi="Arial" w:cs="Arial"/>
          <w:sz w:val="24"/>
          <w:szCs w:val="24"/>
        </w:rPr>
        <w:t xml:space="preserve"> Martínez jefa UACI, y el Sr. David Cruz Posada, el cual presentan con la finalidad de dar solución a la observación emitida por la Corte de Cuentas en referencia a la chatarra ubicada en la zona del albergue municipal; </w:t>
      </w:r>
      <w:r>
        <w:rPr>
          <w:rFonts w:ascii="Arial" w:hAnsi="Arial" w:cs="Arial"/>
          <w:b/>
          <w:sz w:val="24"/>
          <w:szCs w:val="24"/>
        </w:rPr>
        <w:t>II-</w:t>
      </w:r>
      <w:r>
        <w:rPr>
          <w:rFonts w:ascii="Arial" w:hAnsi="Arial" w:cs="Arial"/>
          <w:sz w:val="24"/>
          <w:szCs w:val="24"/>
        </w:rPr>
        <w:t xml:space="preserve"> que los bienes que se encuentran obsoletos e inservibles y que aún forman parte de los Activos Fijos de esta Municipalidad, deberán darse de baja; </w:t>
      </w:r>
      <w:r>
        <w:rPr>
          <w:rFonts w:ascii="Arial" w:hAnsi="Arial" w:cs="Arial"/>
          <w:b/>
          <w:sz w:val="24"/>
          <w:szCs w:val="24"/>
        </w:rPr>
        <w:t xml:space="preserve">III- </w:t>
      </w:r>
      <w:proofErr w:type="spellStart"/>
      <w:r w:rsidRPr="0063318C">
        <w:rPr>
          <w:rFonts w:ascii="Arial" w:hAnsi="Arial" w:cs="Arial"/>
          <w:sz w:val="24"/>
          <w:szCs w:val="24"/>
        </w:rPr>
        <w:t>quese</w:t>
      </w:r>
      <w:proofErr w:type="spellEnd"/>
      <w:r w:rsidRPr="0063318C">
        <w:rPr>
          <w:rFonts w:ascii="Arial" w:hAnsi="Arial" w:cs="Arial"/>
          <w:sz w:val="24"/>
          <w:szCs w:val="24"/>
        </w:rPr>
        <w:t xml:space="preserve"> tomó a </w:t>
      </w:r>
      <w:r>
        <w:rPr>
          <w:rFonts w:ascii="Arial" w:hAnsi="Arial" w:cs="Arial"/>
          <w:sz w:val="24"/>
          <w:szCs w:val="24"/>
        </w:rPr>
        <w:t xml:space="preserve">bien invitar oferentes para que presentaran ofertas para la compra de la chatarra que se encuentra en el albergue municipal; </w:t>
      </w:r>
      <w:r>
        <w:rPr>
          <w:rFonts w:ascii="Arial" w:hAnsi="Arial" w:cs="Arial"/>
          <w:b/>
          <w:sz w:val="24"/>
          <w:szCs w:val="24"/>
        </w:rPr>
        <w:t xml:space="preserve">IV- </w:t>
      </w:r>
      <w:r>
        <w:rPr>
          <w:rFonts w:ascii="Arial" w:hAnsi="Arial" w:cs="Arial"/>
          <w:sz w:val="24"/>
          <w:szCs w:val="24"/>
        </w:rPr>
        <w:t xml:space="preserve">se recibieron dos ofertas una por el señor Alex Ramírez por monto total de $3,700.00 y otra por el señor Armando Alfaro por monto de $3,000.00; por lo que se solicita acuerdo de adjudicación para la venta de la chatarra; y se recomienda como mejor oferta  la del señor Alex Ramírez; por tanto el Concejo Municipal </w:t>
      </w:r>
      <w:r>
        <w:rPr>
          <w:rFonts w:ascii="Arial" w:hAnsi="Arial" w:cs="Arial"/>
          <w:b/>
          <w:sz w:val="24"/>
          <w:szCs w:val="24"/>
        </w:rPr>
        <w:t>ACUERDA:1.</w:t>
      </w:r>
      <w:r>
        <w:rPr>
          <w:rFonts w:ascii="Arial" w:hAnsi="Arial" w:cs="Arial"/>
          <w:sz w:val="24"/>
          <w:szCs w:val="24"/>
        </w:rPr>
        <w:t xml:space="preserve"> Girar instrucciones al contador Municipal Jaime </w:t>
      </w:r>
      <w:proofErr w:type="spellStart"/>
      <w:r>
        <w:rPr>
          <w:rFonts w:ascii="Arial" w:hAnsi="Arial" w:cs="Arial"/>
          <w:sz w:val="24"/>
          <w:szCs w:val="24"/>
        </w:rPr>
        <w:t>Jeovany</w:t>
      </w:r>
      <w:proofErr w:type="spellEnd"/>
      <w:r>
        <w:rPr>
          <w:rFonts w:ascii="Arial" w:hAnsi="Arial" w:cs="Arial"/>
          <w:sz w:val="24"/>
          <w:szCs w:val="24"/>
        </w:rPr>
        <w:t xml:space="preserve"> Acosta para </w:t>
      </w:r>
      <w:proofErr w:type="gramStart"/>
      <w:r>
        <w:rPr>
          <w:rFonts w:ascii="Arial" w:hAnsi="Arial" w:cs="Arial"/>
          <w:sz w:val="24"/>
          <w:szCs w:val="24"/>
        </w:rPr>
        <w:t>que</w:t>
      </w:r>
      <w:proofErr w:type="gramEnd"/>
      <w:r>
        <w:rPr>
          <w:rFonts w:ascii="Arial" w:hAnsi="Arial" w:cs="Arial"/>
          <w:sz w:val="24"/>
          <w:szCs w:val="24"/>
        </w:rPr>
        <w:t xml:space="preserve"> descargue del Activo fijo los bienes inservibles, clasificados como chatarra; </w:t>
      </w:r>
      <w:r>
        <w:rPr>
          <w:rFonts w:ascii="Arial" w:hAnsi="Arial" w:cs="Arial"/>
          <w:b/>
          <w:sz w:val="24"/>
          <w:szCs w:val="24"/>
        </w:rPr>
        <w:t>2.</w:t>
      </w:r>
      <w:r>
        <w:rPr>
          <w:rFonts w:ascii="Arial" w:hAnsi="Arial" w:cs="Arial"/>
          <w:sz w:val="24"/>
          <w:szCs w:val="24"/>
        </w:rPr>
        <w:t xml:space="preserve"> Adjudicar la venta de los Activos Fijos clasificados como chatarra al señor Alex Ramírez, por un monto de Tres Mil Setecientos 00/100 Dólares ($3,700.00); </w:t>
      </w:r>
      <w:r>
        <w:rPr>
          <w:rFonts w:ascii="Arial" w:hAnsi="Arial" w:cs="Arial"/>
          <w:b/>
          <w:sz w:val="24"/>
          <w:szCs w:val="24"/>
        </w:rPr>
        <w:t>3.</w:t>
      </w:r>
      <w:r>
        <w:rPr>
          <w:rFonts w:ascii="Arial" w:hAnsi="Arial" w:cs="Arial"/>
          <w:sz w:val="24"/>
          <w:szCs w:val="24"/>
        </w:rPr>
        <w:t xml:space="preserve"> El pago de dicha chatarra se deberá realizar al 100% de una sola vez, en Colecturía de esta Alcaldía y contra entrega del respectivo comprobante de ingreso, antes de retirar todo el lote de chatarra.- Certifíquese y Notifíquese.- ////////////////////////////</w:t>
      </w:r>
    </w:p>
    <w:p w:rsidR="00B62C7C" w:rsidRDefault="00B62C7C" w:rsidP="00B62C7C">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TRECE</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oncejo Municipal de la villa San Luis La Herradura Departamento de la Paz, en</w:t>
      </w:r>
      <w:r>
        <w:rPr>
          <w:rFonts w:ascii="Arial" w:hAnsi="Arial" w:cs="Arial"/>
          <w:sz w:val="24"/>
          <w:szCs w:val="24"/>
        </w:rPr>
        <w:t xml:space="preserve"> uso de sus facultades legales 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 xml:space="preserve">ódigo </w:t>
      </w:r>
      <w:proofErr w:type="spellStart"/>
      <w:r w:rsidRPr="008932AC">
        <w:rPr>
          <w:rFonts w:ascii="Arial" w:hAnsi="Arial" w:cs="Arial"/>
          <w:sz w:val="24"/>
          <w:szCs w:val="24"/>
        </w:rPr>
        <w:t>Municipal</w:t>
      </w:r>
      <w:r>
        <w:rPr>
          <w:rFonts w:ascii="Arial" w:hAnsi="Arial" w:cs="Arial"/>
          <w:sz w:val="24"/>
          <w:szCs w:val="24"/>
        </w:rPr>
        <w:t>y</w:t>
      </w:r>
      <w:proofErr w:type="spellEnd"/>
      <w:r>
        <w:rPr>
          <w:rFonts w:ascii="Arial" w:hAnsi="Arial" w:cs="Arial"/>
          <w:sz w:val="24"/>
          <w:szCs w:val="24"/>
        </w:rPr>
        <w:t xml:space="preserve"> la Ley LACAP; y considerando </w:t>
      </w:r>
      <w:r>
        <w:rPr>
          <w:rFonts w:ascii="Arial" w:hAnsi="Arial" w:cs="Arial"/>
          <w:b/>
          <w:sz w:val="24"/>
          <w:szCs w:val="24"/>
        </w:rPr>
        <w:t>I-</w:t>
      </w:r>
      <w:r>
        <w:rPr>
          <w:rFonts w:ascii="Arial" w:hAnsi="Arial" w:cs="Arial"/>
          <w:sz w:val="24"/>
          <w:szCs w:val="24"/>
        </w:rPr>
        <w:t xml:space="preserve">que la Unidad de Adquisiciones y Contrataciones Institucionales UACI somete a consideración del Concejo Municipal la aprobación de la </w:t>
      </w:r>
      <w:r w:rsidRPr="005A7566">
        <w:rPr>
          <w:rFonts w:ascii="Arial" w:hAnsi="Arial" w:cs="Arial"/>
          <w:b/>
          <w:sz w:val="24"/>
          <w:szCs w:val="24"/>
        </w:rPr>
        <w:t>ORDEN DE CAMBIO</w:t>
      </w:r>
      <w:r>
        <w:rPr>
          <w:rFonts w:ascii="Arial" w:hAnsi="Arial" w:cs="Arial"/>
          <w:b/>
          <w:sz w:val="24"/>
          <w:szCs w:val="24"/>
        </w:rPr>
        <w:t xml:space="preserve"> N°1</w:t>
      </w:r>
      <w:r>
        <w:rPr>
          <w:rFonts w:ascii="Arial" w:hAnsi="Arial" w:cs="Arial"/>
          <w:sz w:val="24"/>
          <w:szCs w:val="24"/>
        </w:rPr>
        <w:t xml:space="preserve">de conformidad al dictamen del Administrador de Contrato Arq. Wilber Asdrubal Arévalo en el cual según su análisis, opinión y recomendación, establece que dicha orden de </w:t>
      </w:r>
      <w:proofErr w:type="spellStart"/>
      <w:r>
        <w:rPr>
          <w:rFonts w:ascii="Arial" w:hAnsi="Arial" w:cs="Arial"/>
          <w:sz w:val="24"/>
          <w:szCs w:val="24"/>
        </w:rPr>
        <w:t>cambiopresentada</w:t>
      </w:r>
      <w:proofErr w:type="spellEnd"/>
      <w:r>
        <w:rPr>
          <w:rFonts w:ascii="Arial" w:hAnsi="Arial" w:cs="Arial"/>
          <w:sz w:val="24"/>
          <w:szCs w:val="24"/>
        </w:rPr>
        <w:t xml:space="preserve"> por la empresa DI &amp; ARQ. S.A. de C.V.; si procede; para las nuevas actividades a realizarse en el </w:t>
      </w:r>
      <w:proofErr w:type="spellStart"/>
      <w:r>
        <w:rPr>
          <w:rFonts w:ascii="Arial" w:hAnsi="Arial" w:cs="Arial"/>
          <w:sz w:val="24"/>
          <w:szCs w:val="24"/>
        </w:rPr>
        <w:t>proyecto</w:t>
      </w:r>
      <w:r>
        <w:rPr>
          <w:rFonts w:ascii="Arial" w:hAnsi="Arial" w:cs="Arial"/>
          <w:b/>
          <w:sz w:val="24"/>
          <w:szCs w:val="24"/>
        </w:rPr>
        <w:t>RELLENO</w:t>
      </w:r>
      <w:proofErr w:type="spellEnd"/>
      <w:r>
        <w:rPr>
          <w:rFonts w:ascii="Arial" w:hAnsi="Arial" w:cs="Arial"/>
          <w:b/>
          <w:sz w:val="24"/>
          <w:szCs w:val="24"/>
        </w:rPr>
        <w:t xml:space="preserve"> CON BALASTO, INSTALACIÓN DE SISTEMA DE TUBERÍA PVC PARA ALCANTARILLADO DE 12” Y CONSTRUCCIÓN DE MUROS DE MAMPOSTERIA DE PIEDRA, EN COLONIA EL MILAGRO, BARRIO EL CENTRO, VILLA</w:t>
      </w:r>
      <w:r w:rsidRPr="00BF5A48">
        <w:rPr>
          <w:rFonts w:ascii="Arial" w:hAnsi="Arial" w:cs="Arial"/>
          <w:b/>
          <w:sz w:val="24"/>
          <w:szCs w:val="24"/>
        </w:rPr>
        <w:t xml:space="preserve"> DE SAN LUIS LA HERRADURA</w:t>
      </w:r>
      <w:r>
        <w:rPr>
          <w:rFonts w:ascii="Arial" w:hAnsi="Arial" w:cs="Arial"/>
          <w:b/>
          <w:sz w:val="24"/>
          <w:szCs w:val="24"/>
        </w:rPr>
        <w:t>,</w:t>
      </w:r>
      <w:r>
        <w:rPr>
          <w:rFonts w:ascii="Arial" w:hAnsi="Arial" w:cs="Arial"/>
          <w:sz w:val="24"/>
          <w:szCs w:val="24"/>
        </w:rPr>
        <w:t xml:space="preserve"> las cuales consisten en://////////////////////////</w:t>
      </w:r>
    </w:p>
    <w:tbl>
      <w:tblPr>
        <w:tblStyle w:val="Tablaconcuadrcula"/>
        <w:tblW w:w="8784" w:type="dxa"/>
        <w:tblLook w:val="04A0"/>
      </w:tblPr>
      <w:tblGrid>
        <w:gridCol w:w="768"/>
        <w:gridCol w:w="3926"/>
        <w:gridCol w:w="1271"/>
        <w:gridCol w:w="1407"/>
        <w:gridCol w:w="1412"/>
      </w:tblGrid>
      <w:tr w:rsidR="00B62C7C" w:rsidRPr="00E073DE" w:rsidTr="0034676E">
        <w:tc>
          <w:tcPr>
            <w:tcW w:w="768" w:type="dxa"/>
          </w:tcPr>
          <w:p w:rsidR="00B62C7C" w:rsidRPr="00E073DE" w:rsidRDefault="00B62C7C" w:rsidP="0034676E">
            <w:pPr>
              <w:jc w:val="center"/>
              <w:rPr>
                <w:rFonts w:ascii="Arial" w:hAnsi="Arial" w:cs="Arial"/>
              </w:rPr>
            </w:pPr>
            <w:r w:rsidRPr="00E073DE">
              <w:rPr>
                <w:rFonts w:ascii="Arial" w:hAnsi="Arial" w:cs="Arial"/>
              </w:rPr>
              <w:t>N°</w:t>
            </w:r>
          </w:p>
        </w:tc>
        <w:tc>
          <w:tcPr>
            <w:tcW w:w="3926" w:type="dxa"/>
          </w:tcPr>
          <w:p w:rsidR="00B62C7C" w:rsidRPr="00E073DE" w:rsidRDefault="00B62C7C" w:rsidP="0034676E">
            <w:pPr>
              <w:jc w:val="center"/>
              <w:rPr>
                <w:rFonts w:ascii="Arial" w:hAnsi="Arial" w:cs="Arial"/>
              </w:rPr>
            </w:pPr>
            <w:r w:rsidRPr="00E073DE">
              <w:rPr>
                <w:rFonts w:ascii="Arial" w:hAnsi="Arial" w:cs="Arial"/>
              </w:rPr>
              <w:t>Descripción</w:t>
            </w:r>
          </w:p>
        </w:tc>
        <w:tc>
          <w:tcPr>
            <w:tcW w:w="1271" w:type="dxa"/>
          </w:tcPr>
          <w:p w:rsidR="00B62C7C" w:rsidRPr="00E073DE" w:rsidRDefault="00B62C7C" w:rsidP="0034676E">
            <w:pPr>
              <w:jc w:val="center"/>
              <w:rPr>
                <w:rFonts w:ascii="Arial" w:hAnsi="Arial" w:cs="Arial"/>
              </w:rPr>
            </w:pPr>
            <w:r w:rsidRPr="00E073DE">
              <w:rPr>
                <w:rFonts w:ascii="Arial" w:hAnsi="Arial" w:cs="Arial"/>
              </w:rPr>
              <w:t>Cantidad</w:t>
            </w:r>
          </w:p>
        </w:tc>
        <w:tc>
          <w:tcPr>
            <w:tcW w:w="1407" w:type="dxa"/>
          </w:tcPr>
          <w:p w:rsidR="00B62C7C" w:rsidRPr="00E073DE" w:rsidRDefault="00B62C7C" w:rsidP="0034676E">
            <w:pPr>
              <w:jc w:val="center"/>
              <w:rPr>
                <w:rFonts w:ascii="Arial" w:hAnsi="Arial" w:cs="Arial"/>
              </w:rPr>
            </w:pPr>
            <w:r w:rsidRPr="00E073DE">
              <w:rPr>
                <w:rFonts w:ascii="Arial" w:hAnsi="Arial" w:cs="Arial"/>
              </w:rPr>
              <w:t>P</w:t>
            </w:r>
            <w:r>
              <w:rPr>
                <w:rFonts w:ascii="Arial" w:hAnsi="Arial" w:cs="Arial"/>
              </w:rPr>
              <w:t>.</w:t>
            </w:r>
            <w:r w:rsidRPr="00E073DE">
              <w:rPr>
                <w:rFonts w:ascii="Arial" w:hAnsi="Arial" w:cs="Arial"/>
              </w:rPr>
              <w:t xml:space="preserve"> Unitario</w:t>
            </w:r>
          </w:p>
        </w:tc>
        <w:tc>
          <w:tcPr>
            <w:tcW w:w="1412" w:type="dxa"/>
          </w:tcPr>
          <w:p w:rsidR="00B62C7C" w:rsidRPr="00E073DE" w:rsidRDefault="00B62C7C" w:rsidP="0034676E">
            <w:pPr>
              <w:jc w:val="center"/>
              <w:rPr>
                <w:rFonts w:ascii="Arial" w:hAnsi="Arial" w:cs="Arial"/>
              </w:rPr>
            </w:pPr>
            <w:r>
              <w:rPr>
                <w:rFonts w:ascii="Arial" w:hAnsi="Arial" w:cs="Arial"/>
              </w:rPr>
              <w:t>C.</w:t>
            </w:r>
            <w:r w:rsidRPr="00E073DE">
              <w:rPr>
                <w:rFonts w:ascii="Arial" w:hAnsi="Arial" w:cs="Arial"/>
              </w:rPr>
              <w:t xml:space="preserve"> Parcial</w:t>
            </w:r>
          </w:p>
        </w:tc>
      </w:tr>
      <w:tr w:rsidR="00B62C7C" w:rsidRPr="00E073DE" w:rsidTr="0034676E">
        <w:tc>
          <w:tcPr>
            <w:tcW w:w="768" w:type="dxa"/>
          </w:tcPr>
          <w:p w:rsidR="00B62C7C" w:rsidRPr="00E073DE" w:rsidRDefault="00B62C7C" w:rsidP="0034676E">
            <w:pPr>
              <w:jc w:val="center"/>
              <w:rPr>
                <w:rFonts w:ascii="Arial" w:hAnsi="Arial" w:cs="Arial"/>
              </w:rPr>
            </w:pPr>
          </w:p>
        </w:tc>
        <w:tc>
          <w:tcPr>
            <w:tcW w:w="3926" w:type="dxa"/>
          </w:tcPr>
          <w:p w:rsidR="00B62C7C" w:rsidRPr="00E073DE" w:rsidRDefault="00B62C7C" w:rsidP="0034676E">
            <w:pPr>
              <w:jc w:val="center"/>
              <w:rPr>
                <w:rFonts w:ascii="Arial" w:hAnsi="Arial" w:cs="Arial"/>
                <w:b/>
              </w:rPr>
            </w:pPr>
            <w:r>
              <w:rPr>
                <w:rFonts w:ascii="Arial" w:hAnsi="Arial" w:cs="Arial"/>
                <w:b/>
              </w:rPr>
              <w:t>+ Obra General en Aumento</w:t>
            </w:r>
          </w:p>
        </w:tc>
        <w:tc>
          <w:tcPr>
            <w:tcW w:w="1271" w:type="dxa"/>
          </w:tcPr>
          <w:p w:rsidR="00B62C7C" w:rsidRPr="00E073DE" w:rsidRDefault="00B62C7C" w:rsidP="0034676E">
            <w:pPr>
              <w:jc w:val="center"/>
              <w:rPr>
                <w:rFonts w:ascii="Arial" w:hAnsi="Arial" w:cs="Arial"/>
              </w:rPr>
            </w:pPr>
          </w:p>
        </w:tc>
        <w:tc>
          <w:tcPr>
            <w:tcW w:w="1407" w:type="dxa"/>
          </w:tcPr>
          <w:p w:rsidR="00B62C7C" w:rsidRPr="00E073DE" w:rsidRDefault="00B62C7C" w:rsidP="0034676E">
            <w:pPr>
              <w:jc w:val="center"/>
              <w:rPr>
                <w:rFonts w:ascii="Arial" w:hAnsi="Arial" w:cs="Arial"/>
              </w:rPr>
            </w:pPr>
          </w:p>
        </w:tc>
        <w:tc>
          <w:tcPr>
            <w:tcW w:w="1412" w:type="dxa"/>
          </w:tcPr>
          <w:p w:rsidR="00B62C7C" w:rsidRPr="00E073DE" w:rsidRDefault="00B62C7C" w:rsidP="0034676E">
            <w:pPr>
              <w:jc w:val="center"/>
              <w:rPr>
                <w:rFonts w:ascii="Arial" w:hAnsi="Arial" w:cs="Arial"/>
              </w:rPr>
            </w:pPr>
          </w:p>
        </w:tc>
      </w:tr>
      <w:tr w:rsidR="00B62C7C" w:rsidRPr="00E073DE" w:rsidTr="0034676E">
        <w:tc>
          <w:tcPr>
            <w:tcW w:w="768" w:type="dxa"/>
          </w:tcPr>
          <w:p w:rsidR="00B62C7C" w:rsidRPr="00E073DE" w:rsidRDefault="00B62C7C" w:rsidP="0034676E">
            <w:pPr>
              <w:jc w:val="center"/>
              <w:rPr>
                <w:rFonts w:ascii="Arial" w:hAnsi="Arial" w:cs="Arial"/>
              </w:rPr>
            </w:pPr>
            <w:r w:rsidRPr="00E073DE">
              <w:rPr>
                <w:rFonts w:ascii="Arial" w:hAnsi="Arial" w:cs="Arial"/>
              </w:rPr>
              <w:t>13.00</w:t>
            </w:r>
          </w:p>
        </w:tc>
        <w:tc>
          <w:tcPr>
            <w:tcW w:w="3926" w:type="dxa"/>
          </w:tcPr>
          <w:p w:rsidR="00B62C7C" w:rsidRPr="00E073DE" w:rsidRDefault="00B62C7C" w:rsidP="0034676E">
            <w:pPr>
              <w:jc w:val="both"/>
              <w:rPr>
                <w:rFonts w:ascii="Arial" w:hAnsi="Arial" w:cs="Arial"/>
              </w:rPr>
            </w:pPr>
            <w:r w:rsidRPr="00E073DE">
              <w:rPr>
                <w:rFonts w:ascii="Arial" w:hAnsi="Arial" w:cs="Arial"/>
              </w:rPr>
              <w:t>Material Balasto, para relleno</w:t>
            </w:r>
          </w:p>
        </w:tc>
        <w:tc>
          <w:tcPr>
            <w:tcW w:w="1271" w:type="dxa"/>
          </w:tcPr>
          <w:p w:rsidR="00B62C7C" w:rsidRPr="00E073DE" w:rsidRDefault="00B62C7C" w:rsidP="0034676E">
            <w:pPr>
              <w:jc w:val="center"/>
              <w:rPr>
                <w:rFonts w:ascii="Arial" w:hAnsi="Arial" w:cs="Arial"/>
              </w:rPr>
            </w:pPr>
            <w:r w:rsidRPr="00E073DE">
              <w:rPr>
                <w:rFonts w:ascii="Arial" w:hAnsi="Arial" w:cs="Arial"/>
              </w:rPr>
              <w:t>356.59 m³</w:t>
            </w:r>
          </w:p>
        </w:tc>
        <w:tc>
          <w:tcPr>
            <w:tcW w:w="1407" w:type="dxa"/>
          </w:tcPr>
          <w:p w:rsidR="00B62C7C" w:rsidRPr="00E073DE" w:rsidRDefault="00B62C7C" w:rsidP="0034676E">
            <w:pPr>
              <w:jc w:val="center"/>
              <w:rPr>
                <w:rFonts w:ascii="Arial" w:hAnsi="Arial" w:cs="Arial"/>
              </w:rPr>
            </w:pPr>
            <w:r w:rsidRPr="00E073DE">
              <w:rPr>
                <w:rFonts w:ascii="Arial" w:hAnsi="Arial" w:cs="Arial"/>
              </w:rPr>
              <w:t>$20.00</w:t>
            </w:r>
          </w:p>
        </w:tc>
        <w:tc>
          <w:tcPr>
            <w:tcW w:w="1412" w:type="dxa"/>
          </w:tcPr>
          <w:p w:rsidR="00B62C7C" w:rsidRPr="00E073DE" w:rsidRDefault="00B62C7C" w:rsidP="0034676E">
            <w:pPr>
              <w:jc w:val="center"/>
              <w:rPr>
                <w:rFonts w:ascii="Arial" w:hAnsi="Arial" w:cs="Arial"/>
              </w:rPr>
            </w:pPr>
            <w:r w:rsidRPr="00E073DE">
              <w:rPr>
                <w:rFonts w:ascii="Arial" w:hAnsi="Arial" w:cs="Arial"/>
              </w:rPr>
              <w:t>$7,131.80</w:t>
            </w:r>
          </w:p>
        </w:tc>
      </w:tr>
      <w:tr w:rsidR="00B62C7C" w:rsidRPr="00E073DE" w:rsidTr="0034676E">
        <w:tc>
          <w:tcPr>
            <w:tcW w:w="768" w:type="dxa"/>
          </w:tcPr>
          <w:p w:rsidR="00B62C7C" w:rsidRPr="00E073DE" w:rsidRDefault="00B62C7C" w:rsidP="0034676E">
            <w:pPr>
              <w:jc w:val="center"/>
              <w:rPr>
                <w:rFonts w:ascii="Arial" w:hAnsi="Arial" w:cs="Arial"/>
              </w:rPr>
            </w:pPr>
            <w:r w:rsidRPr="00E073DE">
              <w:rPr>
                <w:rFonts w:ascii="Arial" w:hAnsi="Arial" w:cs="Arial"/>
              </w:rPr>
              <w:t>14.00</w:t>
            </w:r>
          </w:p>
        </w:tc>
        <w:tc>
          <w:tcPr>
            <w:tcW w:w="3926" w:type="dxa"/>
          </w:tcPr>
          <w:p w:rsidR="00B62C7C" w:rsidRPr="00E073DE" w:rsidRDefault="00B62C7C" w:rsidP="0034676E">
            <w:pPr>
              <w:jc w:val="both"/>
              <w:rPr>
                <w:rFonts w:ascii="Arial" w:hAnsi="Arial" w:cs="Arial"/>
              </w:rPr>
            </w:pPr>
            <w:r w:rsidRPr="00E073DE">
              <w:rPr>
                <w:rFonts w:ascii="Arial" w:hAnsi="Arial" w:cs="Arial"/>
              </w:rPr>
              <w:t xml:space="preserve">Mampostería de piedra en muros </w:t>
            </w:r>
          </w:p>
        </w:tc>
        <w:tc>
          <w:tcPr>
            <w:tcW w:w="1271" w:type="dxa"/>
          </w:tcPr>
          <w:p w:rsidR="00B62C7C" w:rsidRPr="00E073DE" w:rsidRDefault="00B62C7C" w:rsidP="0034676E">
            <w:pPr>
              <w:jc w:val="center"/>
              <w:rPr>
                <w:rFonts w:ascii="Arial" w:hAnsi="Arial" w:cs="Arial"/>
              </w:rPr>
            </w:pPr>
            <w:r>
              <w:rPr>
                <w:rFonts w:ascii="Arial" w:hAnsi="Arial" w:cs="Arial"/>
              </w:rPr>
              <w:t>3</w:t>
            </w:r>
            <w:r w:rsidRPr="00E073DE">
              <w:rPr>
                <w:rFonts w:ascii="Arial" w:hAnsi="Arial" w:cs="Arial"/>
              </w:rPr>
              <w:t>.</w:t>
            </w:r>
            <w:r>
              <w:rPr>
                <w:rFonts w:ascii="Arial" w:hAnsi="Arial" w:cs="Arial"/>
              </w:rPr>
              <w:t>54</w:t>
            </w:r>
            <w:r w:rsidRPr="00E073DE">
              <w:rPr>
                <w:rFonts w:ascii="Arial" w:hAnsi="Arial" w:cs="Arial"/>
              </w:rPr>
              <w:t xml:space="preserve"> m³</w:t>
            </w:r>
          </w:p>
        </w:tc>
        <w:tc>
          <w:tcPr>
            <w:tcW w:w="1407" w:type="dxa"/>
          </w:tcPr>
          <w:p w:rsidR="00B62C7C" w:rsidRPr="00E073DE" w:rsidRDefault="00B62C7C" w:rsidP="0034676E">
            <w:pPr>
              <w:jc w:val="center"/>
              <w:rPr>
                <w:rFonts w:ascii="Arial" w:hAnsi="Arial" w:cs="Arial"/>
              </w:rPr>
            </w:pPr>
            <w:r w:rsidRPr="00E073DE">
              <w:rPr>
                <w:rFonts w:ascii="Arial" w:hAnsi="Arial" w:cs="Arial"/>
              </w:rPr>
              <w:t>$130.00</w:t>
            </w:r>
          </w:p>
        </w:tc>
        <w:tc>
          <w:tcPr>
            <w:tcW w:w="1412" w:type="dxa"/>
          </w:tcPr>
          <w:p w:rsidR="00B62C7C" w:rsidRPr="00E073DE" w:rsidRDefault="00B62C7C" w:rsidP="0034676E">
            <w:pPr>
              <w:jc w:val="center"/>
              <w:rPr>
                <w:rFonts w:ascii="Arial" w:hAnsi="Arial" w:cs="Arial"/>
              </w:rPr>
            </w:pPr>
            <w:r w:rsidRPr="00E073DE">
              <w:rPr>
                <w:rFonts w:ascii="Arial" w:hAnsi="Arial" w:cs="Arial"/>
              </w:rPr>
              <w:t>$</w:t>
            </w:r>
            <w:r>
              <w:rPr>
                <w:rFonts w:ascii="Arial" w:hAnsi="Arial" w:cs="Arial"/>
              </w:rPr>
              <w:t>460</w:t>
            </w:r>
            <w:r w:rsidRPr="00E073DE">
              <w:rPr>
                <w:rFonts w:ascii="Arial" w:hAnsi="Arial" w:cs="Arial"/>
              </w:rPr>
              <w:t>.</w:t>
            </w:r>
            <w:r>
              <w:rPr>
                <w:rFonts w:ascii="Arial" w:hAnsi="Arial" w:cs="Arial"/>
              </w:rPr>
              <w:t>2</w:t>
            </w:r>
            <w:r w:rsidRPr="00E073DE">
              <w:rPr>
                <w:rFonts w:ascii="Arial" w:hAnsi="Arial" w:cs="Arial"/>
              </w:rPr>
              <w:t>0</w:t>
            </w:r>
          </w:p>
        </w:tc>
      </w:tr>
      <w:tr w:rsidR="00B62C7C" w:rsidRPr="00E073DE" w:rsidTr="0034676E">
        <w:tc>
          <w:tcPr>
            <w:tcW w:w="768" w:type="dxa"/>
          </w:tcPr>
          <w:p w:rsidR="00B62C7C" w:rsidRPr="00E073DE" w:rsidRDefault="00B62C7C" w:rsidP="0034676E">
            <w:pPr>
              <w:jc w:val="both"/>
              <w:rPr>
                <w:rFonts w:ascii="Arial" w:hAnsi="Arial" w:cs="Arial"/>
              </w:rPr>
            </w:pPr>
            <w:r w:rsidRPr="00E073DE">
              <w:rPr>
                <w:rFonts w:ascii="Arial" w:hAnsi="Arial" w:cs="Arial"/>
              </w:rPr>
              <w:lastRenderedPageBreak/>
              <w:t>1</w:t>
            </w:r>
            <w:r>
              <w:rPr>
                <w:rFonts w:ascii="Arial" w:hAnsi="Arial" w:cs="Arial"/>
              </w:rPr>
              <w:t>5</w:t>
            </w:r>
            <w:r w:rsidRPr="00E073DE">
              <w:rPr>
                <w:rFonts w:ascii="Arial" w:hAnsi="Arial" w:cs="Arial"/>
              </w:rPr>
              <w:t>.</w:t>
            </w:r>
            <w:r>
              <w:rPr>
                <w:rFonts w:ascii="Arial" w:hAnsi="Arial" w:cs="Arial"/>
              </w:rPr>
              <w:t>10</w:t>
            </w:r>
          </w:p>
        </w:tc>
        <w:tc>
          <w:tcPr>
            <w:tcW w:w="3926" w:type="dxa"/>
          </w:tcPr>
          <w:p w:rsidR="00B62C7C" w:rsidRPr="00E073DE" w:rsidRDefault="00B62C7C" w:rsidP="0034676E">
            <w:pPr>
              <w:jc w:val="both"/>
              <w:rPr>
                <w:rFonts w:ascii="Arial" w:hAnsi="Arial" w:cs="Arial"/>
              </w:rPr>
            </w:pPr>
            <w:r w:rsidRPr="00E073DE">
              <w:rPr>
                <w:rFonts w:ascii="Arial" w:hAnsi="Arial" w:cs="Arial"/>
              </w:rPr>
              <w:t>Construcción de Caja Recolectora de Aguas Lluvias</w:t>
            </w:r>
            <w:r>
              <w:rPr>
                <w:rFonts w:ascii="Arial" w:hAnsi="Arial" w:cs="Arial"/>
              </w:rPr>
              <w:t xml:space="preserve"> Mampostería de piedra </w:t>
            </w:r>
          </w:p>
        </w:tc>
        <w:tc>
          <w:tcPr>
            <w:tcW w:w="1271" w:type="dxa"/>
          </w:tcPr>
          <w:p w:rsidR="00B62C7C" w:rsidRPr="00E073DE" w:rsidRDefault="00B62C7C" w:rsidP="0034676E">
            <w:pPr>
              <w:jc w:val="center"/>
              <w:rPr>
                <w:rFonts w:ascii="Arial" w:hAnsi="Arial" w:cs="Arial"/>
              </w:rPr>
            </w:pPr>
            <w:r w:rsidRPr="00E073DE">
              <w:rPr>
                <w:rFonts w:ascii="Arial" w:hAnsi="Arial" w:cs="Arial"/>
              </w:rPr>
              <w:t>3 Unidad</w:t>
            </w:r>
          </w:p>
        </w:tc>
        <w:tc>
          <w:tcPr>
            <w:tcW w:w="1407" w:type="dxa"/>
          </w:tcPr>
          <w:p w:rsidR="00B62C7C" w:rsidRPr="00E073DE" w:rsidRDefault="00B62C7C" w:rsidP="0034676E">
            <w:pPr>
              <w:jc w:val="center"/>
              <w:rPr>
                <w:rFonts w:ascii="Arial" w:hAnsi="Arial" w:cs="Arial"/>
              </w:rPr>
            </w:pPr>
            <w:r w:rsidRPr="00E073DE">
              <w:rPr>
                <w:rFonts w:ascii="Arial" w:hAnsi="Arial" w:cs="Arial"/>
              </w:rPr>
              <w:t>$412.00</w:t>
            </w:r>
          </w:p>
        </w:tc>
        <w:tc>
          <w:tcPr>
            <w:tcW w:w="1412" w:type="dxa"/>
          </w:tcPr>
          <w:p w:rsidR="00B62C7C" w:rsidRPr="00E073DE" w:rsidRDefault="00B62C7C" w:rsidP="0034676E">
            <w:pPr>
              <w:jc w:val="center"/>
              <w:rPr>
                <w:rFonts w:ascii="Arial" w:hAnsi="Arial" w:cs="Arial"/>
              </w:rPr>
            </w:pPr>
            <w:r w:rsidRPr="00E073DE">
              <w:rPr>
                <w:rFonts w:ascii="Arial" w:hAnsi="Arial" w:cs="Arial"/>
              </w:rPr>
              <w:t>$1,236.00</w:t>
            </w:r>
          </w:p>
        </w:tc>
      </w:tr>
      <w:tr w:rsidR="00B62C7C" w:rsidRPr="00E073DE" w:rsidTr="0034676E">
        <w:tc>
          <w:tcPr>
            <w:tcW w:w="768" w:type="dxa"/>
          </w:tcPr>
          <w:p w:rsidR="00B62C7C" w:rsidRPr="00E073DE" w:rsidRDefault="00B62C7C" w:rsidP="0034676E">
            <w:pPr>
              <w:jc w:val="both"/>
              <w:rPr>
                <w:rFonts w:ascii="Arial" w:hAnsi="Arial" w:cs="Arial"/>
              </w:rPr>
            </w:pPr>
            <w:r w:rsidRPr="00E073DE">
              <w:rPr>
                <w:rFonts w:ascii="Arial" w:hAnsi="Arial" w:cs="Arial"/>
              </w:rPr>
              <w:t>1.04</w:t>
            </w:r>
          </w:p>
        </w:tc>
        <w:tc>
          <w:tcPr>
            <w:tcW w:w="3926" w:type="dxa"/>
          </w:tcPr>
          <w:p w:rsidR="00B62C7C" w:rsidRPr="00E073DE" w:rsidRDefault="00B62C7C" w:rsidP="0034676E">
            <w:pPr>
              <w:jc w:val="both"/>
              <w:rPr>
                <w:rFonts w:ascii="Arial" w:hAnsi="Arial" w:cs="Arial"/>
              </w:rPr>
            </w:pPr>
            <w:r w:rsidRPr="00E073DE">
              <w:rPr>
                <w:rFonts w:ascii="Arial" w:hAnsi="Arial" w:cs="Arial"/>
              </w:rPr>
              <w:t xml:space="preserve">Tubería de Concreto simple de 24” </w:t>
            </w:r>
          </w:p>
        </w:tc>
        <w:tc>
          <w:tcPr>
            <w:tcW w:w="1271" w:type="dxa"/>
          </w:tcPr>
          <w:p w:rsidR="00B62C7C" w:rsidRPr="00E073DE" w:rsidRDefault="00B62C7C" w:rsidP="0034676E">
            <w:pPr>
              <w:jc w:val="center"/>
              <w:rPr>
                <w:rFonts w:ascii="Arial" w:hAnsi="Arial" w:cs="Arial"/>
              </w:rPr>
            </w:pPr>
            <w:r w:rsidRPr="00E073DE">
              <w:rPr>
                <w:rFonts w:ascii="Arial" w:hAnsi="Arial" w:cs="Arial"/>
              </w:rPr>
              <w:t>42  m</w:t>
            </w:r>
          </w:p>
        </w:tc>
        <w:tc>
          <w:tcPr>
            <w:tcW w:w="1407" w:type="dxa"/>
          </w:tcPr>
          <w:p w:rsidR="00B62C7C" w:rsidRPr="00E073DE" w:rsidRDefault="00B62C7C" w:rsidP="0034676E">
            <w:pPr>
              <w:jc w:val="center"/>
              <w:rPr>
                <w:rFonts w:ascii="Arial" w:hAnsi="Arial" w:cs="Arial"/>
              </w:rPr>
            </w:pPr>
            <w:r w:rsidRPr="00E073DE">
              <w:rPr>
                <w:rFonts w:ascii="Arial" w:hAnsi="Arial" w:cs="Arial"/>
              </w:rPr>
              <w:t>$38.55</w:t>
            </w:r>
          </w:p>
        </w:tc>
        <w:tc>
          <w:tcPr>
            <w:tcW w:w="1412" w:type="dxa"/>
          </w:tcPr>
          <w:p w:rsidR="00B62C7C" w:rsidRPr="00E073DE" w:rsidRDefault="00B62C7C" w:rsidP="0034676E">
            <w:pPr>
              <w:jc w:val="center"/>
              <w:rPr>
                <w:rFonts w:ascii="Arial" w:hAnsi="Arial" w:cs="Arial"/>
              </w:rPr>
            </w:pPr>
            <w:r w:rsidRPr="00E073DE">
              <w:rPr>
                <w:rFonts w:ascii="Arial" w:hAnsi="Arial" w:cs="Arial"/>
              </w:rPr>
              <w:t>$1,619.10</w:t>
            </w:r>
          </w:p>
        </w:tc>
      </w:tr>
      <w:tr w:rsidR="00B62C7C" w:rsidRPr="00E073DE" w:rsidTr="0034676E">
        <w:tc>
          <w:tcPr>
            <w:tcW w:w="768" w:type="dxa"/>
          </w:tcPr>
          <w:p w:rsidR="00B62C7C" w:rsidRPr="00E073DE" w:rsidRDefault="00B62C7C" w:rsidP="0034676E">
            <w:pPr>
              <w:jc w:val="both"/>
              <w:rPr>
                <w:rFonts w:ascii="Arial" w:hAnsi="Arial" w:cs="Arial"/>
              </w:rPr>
            </w:pPr>
          </w:p>
        </w:tc>
        <w:tc>
          <w:tcPr>
            <w:tcW w:w="3926" w:type="dxa"/>
          </w:tcPr>
          <w:p w:rsidR="00B62C7C" w:rsidRPr="00E073DE" w:rsidRDefault="00B62C7C" w:rsidP="0034676E">
            <w:pPr>
              <w:jc w:val="center"/>
              <w:rPr>
                <w:rFonts w:ascii="Arial" w:hAnsi="Arial" w:cs="Arial"/>
                <w:b/>
              </w:rPr>
            </w:pPr>
            <w:r>
              <w:rPr>
                <w:rFonts w:ascii="Arial" w:hAnsi="Arial" w:cs="Arial"/>
                <w:b/>
              </w:rPr>
              <w:t>- Obra General en Disminución</w:t>
            </w:r>
          </w:p>
        </w:tc>
        <w:tc>
          <w:tcPr>
            <w:tcW w:w="1271" w:type="dxa"/>
          </w:tcPr>
          <w:p w:rsidR="00B62C7C" w:rsidRPr="00E073DE" w:rsidRDefault="00B62C7C" w:rsidP="0034676E">
            <w:pPr>
              <w:jc w:val="center"/>
              <w:rPr>
                <w:rFonts w:ascii="Arial" w:hAnsi="Arial" w:cs="Arial"/>
              </w:rPr>
            </w:pPr>
          </w:p>
        </w:tc>
        <w:tc>
          <w:tcPr>
            <w:tcW w:w="1407" w:type="dxa"/>
          </w:tcPr>
          <w:p w:rsidR="00B62C7C" w:rsidRPr="00E073DE" w:rsidRDefault="00B62C7C" w:rsidP="0034676E">
            <w:pPr>
              <w:jc w:val="center"/>
              <w:rPr>
                <w:rFonts w:ascii="Arial" w:hAnsi="Arial" w:cs="Arial"/>
              </w:rPr>
            </w:pPr>
          </w:p>
        </w:tc>
        <w:tc>
          <w:tcPr>
            <w:tcW w:w="1412" w:type="dxa"/>
          </w:tcPr>
          <w:p w:rsidR="00B62C7C" w:rsidRPr="00E073DE" w:rsidRDefault="00B62C7C" w:rsidP="0034676E">
            <w:pPr>
              <w:jc w:val="center"/>
              <w:rPr>
                <w:rFonts w:ascii="Arial" w:hAnsi="Arial" w:cs="Arial"/>
              </w:rPr>
            </w:pPr>
          </w:p>
        </w:tc>
      </w:tr>
      <w:tr w:rsidR="00B62C7C" w:rsidRPr="00E073DE" w:rsidTr="0034676E">
        <w:tc>
          <w:tcPr>
            <w:tcW w:w="768" w:type="dxa"/>
          </w:tcPr>
          <w:p w:rsidR="00B62C7C" w:rsidRPr="00E073DE" w:rsidRDefault="00B62C7C" w:rsidP="0034676E">
            <w:pPr>
              <w:jc w:val="both"/>
              <w:rPr>
                <w:rFonts w:ascii="Arial" w:hAnsi="Arial" w:cs="Arial"/>
              </w:rPr>
            </w:pPr>
            <w:r>
              <w:rPr>
                <w:rFonts w:ascii="Arial" w:hAnsi="Arial" w:cs="Arial"/>
              </w:rPr>
              <w:t>2.00</w:t>
            </w:r>
          </w:p>
        </w:tc>
        <w:tc>
          <w:tcPr>
            <w:tcW w:w="3926" w:type="dxa"/>
          </w:tcPr>
          <w:p w:rsidR="00B62C7C" w:rsidRPr="005F2D98" w:rsidRDefault="00B62C7C" w:rsidP="0034676E">
            <w:pPr>
              <w:jc w:val="both"/>
              <w:rPr>
                <w:rFonts w:ascii="Arial" w:hAnsi="Arial" w:cs="Arial"/>
              </w:rPr>
            </w:pPr>
            <w:r>
              <w:rPr>
                <w:rFonts w:ascii="Arial" w:hAnsi="Arial" w:cs="Arial"/>
              </w:rPr>
              <w:t>Trazo y Nivelación</w:t>
            </w:r>
          </w:p>
        </w:tc>
        <w:tc>
          <w:tcPr>
            <w:tcW w:w="1271" w:type="dxa"/>
          </w:tcPr>
          <w:p w:rsidR="00B62C7C" w:rsidRPr="00E073DE" w:rsidRDefault="00B62C7C" w:rsidP="0034676E">
            <w:pPr>
              <w:jc w:val="center"/>
              <w:rPr>
                <w:rFonts w:ascii="Arial" w:hAnsi="Arial" w:cs="Arial"/>
              </w:rPr>
            </w:pPr>
            <w:r>
              <w:rPr>
                <w:rFonts w:ascii="Arial" w:hAnsi="Arial" w:cs="Arial"/>
              </w:rPr>
              <w:t>99.58</w:t>
            </w:r>
            <w:r w:rsidRPr="00E073DE">
              <w:rPr>
                <w:rFonts w:ascii="Arial" w:hAnsi="Arial" w:cs="Arial"/>
              </w:rPr>
              <w:t xml:space="preserve"> m³</w:t>
            </w:r>
          </w:p>
        </w:tc>
        <w:tc>
          <w:tcPr>
            <w:tcW w:w="1407" w:type="dxa"/>
          </w:tcPr>
          <w:p w:rsidR="00B62C7C" w:rsidRPr="00E073DE" w:rsidRDefault="00B62C7C" w:rsidP="0034676E">
            <w:pPr>
              <w:jc w:val="center"/>
              <w:rPr>
                <w:rFonts w:ascii="Arial" w:hAnsi="Arial" w:cs="Arial"/>
              </w:rPr>
            </w:pPr>
            <w:r>
              <w:rPr>
                <w:rFonts w:ascii="Arial" w:hAnsi="Arial" w:cs="Arial"/>
              </w:rPr>
              <w:t>$0.30</w:t>
            </w:r>
          </w:p>
        </w:tc>
        <w:tc>
          <w:tcPr>
            <w:tcW w:w="1412" w:type="dxa"/>
          </w:tcPr>
          <w:p w:rsidR="00B62C7C" w:rsidRPr="00E073DE" w:rsidRDefault="00B62C7C" w:rsidP="0034676E">
            <w:pPr>
              <w:jc w:val="center"/>
              <w:rPr>
                <w:rFonts w:ascii="Arial" w:hAnsi="Arial" w:cs="Arial"/>
              </w:rPr>
            </w:pPr>
            <w:r>
              <w:rPr>
                <w:rFonts w:ascii="Arial" w:hAnsi="Arial" w:cs="Arial"/>
              </w:rPr>
              <w:t>$29.87</w:t>
            </w:r>
          </w:p>
        </w:tc>
      </w:tr>
      <w:tr w:rsidR="00B62C7C" w:rsidRPr="00E073DE" w:rsidTr="0034676E">
        <w:tc>
          <w:tcPr>
            <w:tcW w:w="768" w:type="dxa"/>
          </w:tcPr>
          <w:p w:rsidR="00B62C7C" w:rsidRDefault="00B62C7C" w:rsidP="0034676E">
            <w:pPr>
              <w:jc w:val="both"/>
              <w:rPr>
                <w:rFonts w:ascii="Arial" w:hAnsi="Arial" w:cs="Arial"/>
              </w:rPr>
            </w:pPr>
            <w:r>
              <w:rPr>
                <w:rFonts w:ascii="Arial" w:hAnsi="Arial" w:cs="Arial"/>
              </w:rPr>
              <w:t>5.00</w:t>
            </w:r>
          </w:p>
        </w:tc>
        <w:tc>
          <w:tcPr>
            <w:tcW w:w="3926" w:type="dxa"/>
          </w:tcPr>
          <w:p w:rsidR="00B62C7C" w:rsidRDefault="00B62C7C" w:rsidP="0034676E">
            <w:pPr>
              <w:jc w:val="both"/>
              <w:rPr>
                <w:rFonts w:ascii="Arial" w:hAnsi="Arial" w:cs="Arial"/>
              </w:rPr>
            </w:pPr>
            <w:r>
              <w:rPr>
                <w:rFonts w:ascii="Arial" w:hAnsi="Arial" w:cs="Arial"/>
              </w:rPr>
              <w:t xml:space="preserve">Introducción de tubería </w:t>
            </w:r>
            <w:proofErr w:type="spellStart"/>
            <w:r>
              <w:rPr>
                <w:rFonts w:ascii="Arial" w:hAnsi="Arial" w:cs="Arial"/>
              </w:rPr>
              <w:t>pvc</w:t>
            </w:r>
            <w:proofErr w:type="spellEnd"/>
            <w:r>
              <w:rPr>
                <w:rFonts w:ascii="Arial" w:hAnsi="Arial" w:cs="Arial"/>
              </w:rPr>
              <w:t xml:space="preserve"> de 12” en tramo de canaleta recolectora de aguas lluvias y caja recolectora</w:t>
            </w:r>
          </w:p>
        </w:tc>
        <w:tc>
          <w:tcPr>
            <w:tcW w:w="1271" w:type="dxa"/>
          </w:tcPr>
          <w:p w:rsidR="00B62C7C" w:rsidRDefault="00B62C7C" w:rsidP="0034676E">
            <w:pPr>
              <w:jc w:val="center"/>
              <w:rPr>
                <w:rFonts w:ascii="Arial" w:hAnsi="Arial" w:cs="Arial"/>
              </w:rPr>
            </w:pPr>
            <w:r>
              <w:rPr>
                <w:rFonts w:ascii="Arial" w:hAnsi="Arial" w:cs="Arial"/>
              </w:rPr>
              <w:t>2.6 m</w:t>
            </w:r>
          </w:p>
        </w:tc>
        <w:tc>
          <w:tcPr>
            <w:tcW w:w="1407" w:type="dxa"/>
          </w:tcPr>
          <w:p w:rsidR="00B62C7C" w:rsidRDefault="00B62C7C" w:rsidP="0034676E">
            <w:pPr>
              <w:jc w:val="center"/>
              <w:rPr>
                <w:rFonts w:ascii="Arial" w:hAnsi="Arial" w:cs="Arial"/>
              </w:rPr>
            </w:pPr>
            <w:r>
              <w:rPr>
                <w:rFonts w:ascii="Arial" w:hAnsi="Arial" w:cs="Arial"/>
              </w:rPr>
              <w:t>$110.00</w:t>
            </w:r>
          </w:p>
        </w:tc>
        <w:tc>
          <w:tcPr>
            <w:tcW w:w="1412" w:type="dxa"/>
          </w:tcPr>
          <w:p w:rsidR="00B62C7C" w:rsidRDefault="00B62C7C" w:rsidP="0034676E">
            <w:pPr>
              <w:jc w:val="center"/>
              <w:rPr>
                <w:rFonts w:ascii="Arial" w:hAnsi="Arial" w:cs="Arial"/>
              </w:rPr>
            </w:pPr>
            <w:r>
              <w:rPr>
                <w:rFonts w:ascii="Arial" w:hAnsi="Arial" w:cs="Arial"/>
              </w:rPr>
              <w:t>$286.00</w:t>
            </w:r>
          </w:p>
        </w:tc>
      </w:tr>
      <w:tr w:rsidR="00B62C7C" w:rsidRPr="00E073DE" w:rsidTr="0034676E">
        <w:tc>
          <w:tcPr>
            <w:tcW w:w="768" w:type="dxa"/>
          </w:tcPr>
          <w:p w:rsidR="00B62C7C" w:rsidRDefault="00B62C7C" w:rsidP="0034676E">
            <w:pPr>
              <w:jc w:val="both"/>
              <w:rPr>
                <w:rFonts w:ascii="Arial" w:hAnsi="Arial" w:cs="Arial"/>
              </w:rPr>
            </w:pPr>
            <w:r>
              <w:rPr>
                <w:rFonts w:ascii="Arial" w:hAnsi="Arial" w:cs="Arial"/>
              </w:rPr>
              <w:t>6.00</w:t>
            </w:r>
          </w:p>
        </w:tc>
        <w:tc>
          <w:tcPr>
            <w:tcW w:w="3926" w:type="dxa"/>
          </w:tcPr>
          <w:p w:rsidR="00B62C7C" w:rsidRDefault="00B62C7C" w:rsidP="0034676E">
            <w:pPr>
              <w:jc w:val="both"/>
              <w:rPr>
                <w:rFonts w:ascii="Arial" w:hAnsi="Arial" w:cs="Arial"/>
              </w:rPr>
            </w:pPr>
            <w:r>
              <w:rPr>
                <w:rFonts w:ascii="Arial" w:hAnsi="Arial" w:cs="Arial"/>
              </w:rPr>
              <w:t xml:space="preserve">Excavación para tubería </w:t>
            </w:r>
            <w:proofErr w:type="spellStart"/>
            <w:r>
              <w:rPr>
                <w:rFonts w:ascii="Arial" w:hAnsi="Arial" w:cs="Arial"/>
              </w:rPr>
              <w:t>pvc</w:t>
            </w:r>
            <w:proofErr w:type="spellEnd"/>
            <w:r>
              <w:rPr>
                <w:rFonts w:ascii="Arial" w:hAnsi="Arial" w:cs="Arial"/>
              </w:rPr>
              <w:t xml:space="preserve"> de 12” en Tramo de canaleta recolectora de aguas lluvias y </w:t>
            </w:r>
            <w:proofErr w:type="spellStart"/>
            <w:r>
              <w:rPr>
                <w:rFonts w:ascii="Arial" w:hAnsi="Arial" w:cs="Arial"/>
              </w:rPr>
              <w:t>cja</w:t>
            </w:r>
            <w:proofErr w:type="spellEnd"/>
            <w:r>
              <w:rPr>
                <w:rFonts w:ascii="Arial" w:hAnsi="Arial" w:cs="Arial"/>
              </w:rPr>
              <w:t xml:space="preserve"> recolectora</w:t>
            </w:r>
          </w:p>
        </w:tc>
        <w:tc>
          <w:tcPr>
            <w:tcW w:w="1271" w:type="dxa"/>
          </w:tcPr>
          <w:p w:rsidR="00B62C7C" w:rsidRDefault="00B62C7C" w:rsidP="0034676E">
            <w:pPr>
              <w:jc w:val="center"/>
              <w:rPr>
                <w:rFonts w:ascii="Arial" w:hAnsi="Arial" w:cs="Arial"/>
              </w:rPr>
            </w:pPr>
            <w:r>
              <w:rPr>
                <w:rFonts w:ascii="Arial" w:hAnsi="Arial" w:cs="Arial"/>
              </w:rPr>
              <w:t>2.6 m</w:t>
            </w:r>
          </w:p>
        </w:tc>
        <w:tc>
          <w:tcPr>
            <w:tcW w:w="1407" w:type="dxa"/>
          </w:tcPr>
          <w:p w:rsidR="00B62C7C" w:rsidRDefault="00B62C7C" w:rsidP="0034676E">
            <w:pPr>
              <w:jc w:val="center"/>
              <w:rPr>
                <w:rFonts w:ascii="Arial" w:hAnsi="Arial" w:cs="Arial"/>
              </w:rPr>
            </w:pPr>
            <w:r>
              <w:rPr>
                <w:rFonts w:ascii="Arial" w:hAnsi="Arial" w:cs="Arial"/>
              </w:rPr>
              <w:t>$3.00</w:t>
            </w:r>
          </w:p>
        </w:tc>
        <w:tc>
          <w:tcPr>
            <w:tcW w:w="1412" w:type="dxa"/>
          </w:tcPr>
          <w:p w:rsidR="00B62C7C" w:rsidRDefault="00B62C7C" w:rsidP="0034676E">
            <w:pPr>
              <w:jc w:val="center"/>
              <w:rPr>
                <w:rFonts w:ascii="Arial" w:hAnsi="Arial" w:cs="Arial"/>
              </w:rPr>
            </w:pPr>
            <w:r>
              <w:rPr>
                <w:rFonts w:ascii="Arial" w:hAnsi="Arial" w:cs="Arial"/>
              </w:rPr>
              <w:t>$7.8</w:t>
            </w:r>
          </w:p>
        </w:tc>
      </w:tr>
      <w:tr w:rsidR="00B62C7C" w:rsidRPr="00E073DE" w:rsidTr="0034676E">
        <w:tc>
          <w:tcPr>
            <w:tcW w:w="768" w:type="dxa"/>
          </w:tcPr>
          <w:p w:rsidR="00B62C7C" w:rsidRDefault="00B62C7C" w:rsidP="0034676E">
            <w:pPr>
              <w:jc w:val="both"/>
              <w:rPr>
                <w:rFonts w:ascii="Arial" w:hAnsi="Arial" w:cs="Arial"/>
              </w:rPr>
            </w:pPr>
            <w:r>
              <w:rPr>
                <w:rFonts w:ascii="Arial" w:hAnsi="Arial" w:cs="Arial"/>
              </w:rPr>
              <w:t>12.00</w:t>
            </w:r>
          </w:p>
        </w:tc>
        <w:tc>
          <w:tcPr>
            <w:tcW w:w="3926" w:type="dxa"/>
          </w:tcPr>
          <w:p w:rsidR="00B62C7C" w:rsidRDefault="00B62C7C" w:rsidP="0034676E">
            <w:pPr>
              <w:jc w:val="both"/>
              <w:rPr>
                <w:rFonts w:ascii="Arial" w:hAnsi="Arial" w:cs="Arial"/>
              </w:rPr>
            </w:pPr>
            <w:r>
              <w:rPr>
                <w:rFonts w:ascii="Arial" w:hAnsi="Arial" w:cs="Arial"/>
              </w:rPr>
              <w:t xml:space="preserve">Suministro de Instalación de tubería </w:t>
            </w:r>
            <w:proofErr w:type="spellStart"/>
            <w:r>
              <w:rPr>
                <w:rFonts w:ascii="Arial" w:hAnsi="Arial" w:cs="Arial"/>
              </w:rPr>
              <w:t>pvc</w:t>
            </w:r>
            <w:proofErr w:type="spellEnd"/>
            <w:r>
              <w:rPr>
                <w:rFonts w:ascii="Arial" w:hAnsi="Arial" w:cs="Arial"/>
              </w:rPr>
              <w:t xml:space="preserve"> de 12” (dos tubos juntos)</w:t>
            </w:r>
          </w:p>
        </w:tc>
        <w:tc>
          <w:tcPr>
            <w:tcW w:w="1271" w:type="dxa"/>
          </w:tcPr>
          <w:p w:rsidR="00B62C7C" w:rsidRDefault="00B62C7C" w:rsidP="0034676E">
            <w:pPr>
              <w:jc w:val="center"/>
              <w:rPr>
                <w:rFonts w:ascii="Arial" w:hAnsi="Arial" w:cs="Arial"/>
              </w:rPr>
            </w:pPr>
            <w:r>
              <w:rPr>
                <w:rFonts w:ascii="Arial" w:hAnsi="Arial" w:cs="Arial"/>
              </w:rPr>
              <w:t>9.10 m</w:t>
            </w:r>
          </w:p>
        </w:tc>
        <w:tc>
          <w:tcPr>
            <w:tcW w:w="1407" w:type="dxa"/>
          </w:tcPr>
          <w:p w:rsidR="00B62C7C" w:rsidRDefault="00B62C7C" w:rsidP="0034676E">
            <w:pPr>
              <w:jc w:val="center"/>
              <w:rPr>
                <w:rFonts w:ascii="Arial" w:hAnsi="Arial" w:cs="Arial"/>
              </w:rPr>
            </w:pPr>
            <w:r>
              <w:rPr>
                <w:rFonts w:ascii="Arial" w:hAnsi="Arial" w:cs="Arial"/>
              </w:rPr>
              <w:t>$110.00</w:t>
            </w:r>
          </w:p>
        </w:tc>
        <w:tc>
          <w:tcPr>
            <w:tcW w:w="1412" w:type="dxa"/>
          </w:tcPr>
          <w:p w:rsidR="00B62C7C" w:rsidRDefault="00B62C7C" w:rsidP="0034676E">
            <w:pPr>
              <w:jc w:val="center"/>
              <w:rPr>
                <w:rFonts w:ascii="Arial" w:hAnsi="Arial" w:cs="Arial"/>
              </w:rPr>
            </w:pPr>
            <w:r>
              <w:rPr>
                <w:rFonts w:ascii="Arial" w:hAnsi="Arial" w:cs="Arial"/>
              </w:rPr>
              <w:t>$1,001.00</w:t>
            </w:r>
          </w:p>
        </w:tc>
      </w:tr>
      <w:tr w:rsidR="00B62C7C" w:rsidRPr="00E073DE" w:rsidTr="0034676E">
        <w:tc>
          <w:tcPr>
            <w:tcW w:w="7372" w:type="dxa"/>
            <w:gridSpan w:val="4"/>
          </w:tcPr>
          <w:p w:rsidR="00B62C7C" w:rsidRPr="00BB7BC8" w:rsidRDefault="00B62C7C" w:rsidP="0034676E">
            <w:pPr>
              <w:jc w:val="center"/>
              <w:rPr>
                <w:rFonts w:ascii="Arial" w:hAnsi="Arial" w:cs="Arial"/>
                <w:b/>
              </w:rPr>
            </w:pPr>
            <w:r>
              <w:rPr>
                <w:rFonts w:ascii="Arial" w:hAnsi="Arial" w:cs="Arial"/>
                <w:b/>
              </w:rPr>
              <w:t>TOTAL</w:t>
            </w:r>
          </w:p>
        </w:tc>
        <w:tc>
          <w:tcPr>
            <w:tcW w:w="1412" w:type="dxa"/>
          </w:tcPr>
          <w:p w:rsidR="00B62C7C" w:rsidRDefault="00B62C7C" w:rsidP="0034676E">
            <w:pPr>
              <w:jc w:val="center"/>
              <w:rPr>
                <w:rFonts w:ascii="Arial" w:hAnsi="Arial" w:cs="Arial"/>
              </w:rPr>
            </w:pPr>
            <w:r>
              <w:rPr>
                <w:rFonts w:ascii="Arial" w:hAnsi="Arial" w:cs="Arial"/>
              </w:rPr>
              <w:t>$9,122.43</w:t>
            </w:r>
          </w:p>
        </w:tc>
      </w:tr>
    </w:tbl>
    <w:p w:rsidR="00B62C7C" w:rsidRDefault="00B62C7C" w:rsidP="00B62C7C">
      <w:pPr>
        <w:spacing w:after="0"/>
        <w:jc w:val="both"/>
        <w:rPr>
          <w:rFonts w:ascii="Arial" w:hAnsi="Arial" w:cs="Arial"/>
          <w:sz w:val="24"/>
          <w:szCs w:val="24"/>
        </w:rPr>
      </w:pPr>
      <w:r>
        <w:rPr>
          <w:rFonts w:ascii="Arial" w:hAnsi="Arial" w:cs="Arial"/>
          <w:b/>
          <w:sz w:val="24"/>
          <w:szCs w:val="24"/>
        </w:rPr>
        <w:t>II-</w:t>
      </w:r>
      <w:r>
        <w:rPr>
          <w:rFonts w:ascii="Arial" w:hAnsi="Arial" w:cs="Arial"/>
          <w:sz w:val="24"/>
          <w:szCs w:val="24"/>
        </w:rPr>
        <w:t xml:space="preserve"> el dictamen previo </w:t>
      </w:r>
      <w:proofErr w:type="spellStart"/>
      <w:r>
        <w:rPr>
          <w:rFonts w:ascii="Arial" w:hAnsi="Arial" w:cs="Arial"/>
          <w:sz w:val="24"/>
          <w:szCs w:val="24"/>
        </w:rPr>
        <w:t>yfavorable</w:t>
      </w:r>
      <w:proofErr w:type="spellEnd"/>
      <w:r>
        <w:rPr>
          <w:rFonts w:ascii="Arial" w:hAnsi="Arial" w:cs="Arial"/>
          <w:sz w:val="24"/>
          <w:szCs w:val="24"/>
        </w:rPr>
        <w:t xml:space="preserve"> para dicha orden de cambio presentado por </w:t>
      </w:r>
      <w:proofErr w:type="spellStart"/>
      <w:r>
        <w:rPr>
          <w:rFonts w:ascii="Arial" w:hAnsi="Arial" w:cs="Arial"/>
          <w:sz w:val="24"/>
          <w:szCs w:val="24"/>
        </w:rPr>
        <w:t>elArq</w:t>
      </w:r>
      <w:proofErr w:type="spellEnd"/>
      <w:r w:rsidRPr="007C5B82">
        <w:rPr>
          <w:rFonts w:ascii="Arial" w:hAnsi="Arial" w:cs="Arial"/>
          <w:sz w:val="24"/>
          <w:szCs w:val="24"/>
        </w:rPr>
        <w:t xml:space="preserve">. ARMANDO RIGOBERTO BAUTISTA </w:t>
      </w:r>
      <w:proofErr w:type="spellStart"/>
      <w:r w:rsidRPr="007C5B82">
        <w:rPr>
          <w:rFonts w:ascii="Arial" w:hAnsi="Arial" w:cs="Arial"/>
          <w:sz w:val="24"/>
          <w:szCs w:val="24"/>
        </w:rPr>
        <w:t>CASTRO</w:t>
      </w:r>
      <w:r>
        <w:rPr>
          <w:rFonts w:ascii="Arial" w:hAnsi="Arial" w:cs="Arial"/>
          <w:sz w:val="24"/>
          <w:szCs w:val="24"/>
        </w:rPr>
        <w:t>supervisor</w:t>
      </w:r>
      <w:proofErr w:type="spellEnd"/>
      <w:r>
        <w:rPr>
          <w:rFonts w:ascii="Arial" w:hAnsi="Arial" w:cs="Arial"/>
          <w:sz w:val="24"/>
          <w:szCs w:val="24"/>
        </w:rPr>
        <w:t xml:space="preserve"> del proyecto;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w:t>
      </w:r>
      <w:r w:rsidRPr="00F00FAF">
        <w:rPr>
          <w:rFonts w:ascii="Arial" w:hAnsi="Arial" w:cs="Arial"/>
          <w:b/>
          <w:sz w:val="24"/>
          <w:szCs w:val="24"/>
        </w:rPr>
        <w:t>Aprobar la Orden de Cambio Número Uno</w:t>
      </w:r>
      <w:r>
        <w:rPr>
          <w:rFonts w:ascii="Arial" w:hAnsi="Arial" w:cs="Arial"/>
          <w:sz w:val="24"/>
          <w:szCs w:val="24"/>
        </w:rPr>
        <w:t xml:space="preserve">, para el </w:t>
      </w:r>
      <w:proofErr w:type="spellStart"/>
      <w:r>
        <w:rPr>
          <w:rFonts w:ascii="Arial" w:hAnsi="Arial" w:cs="Arial"/>
          <w:sz w:val="24"/>
          <w:szCs w:val="24"/>
        </w:rPr>
        <w:t>proyecto</w:t>
      </w:r>
      <w:r>
        <w:rPr>
          <w:rFonts w:ascii="Arial" w:hAnsi="Arial" w:cs="Arial"/>
          <w:b/>
          <w:sz w:val="24"/>
          <w:szCs w:val="24"/>
        </w:rPr>
        <w:t>RELLENO</w:t>
      </w:r>
      <w:proofErr w:type="spellEnd"/>
      <w:r>
        <w:rPr>
          <w:rFonts w:ascii="Arial" w:hAnsi="Arial" w:cs="Arial"/>
          <w:b/>
          <w:sz w:val="24"/>
          <w:szCs w:val="24"/>
        </w:rPr>
        <w:t xml:space="preserve"> CON BALASTO, INSTALACIÓN DE SISTEMA DE TUBERÍA PVC PARA ALCANTARILLADO DE 12” Y CONSTRUCCIÓN DE MUROS DE MAMPOSTERIA DE PIEDRA, EN COLONIA EL MILAGRO, BARRIO EL CENTRO, VILLA</w:t>
      </w:r>
      <w:r w:rsidRPr="00BF5A48">
        <w:rPr>
          <w:rFonts w:ascii="Arial" w:hAnsi="Arial" w:cs="Arial"/>
          <w:b/>
          <w:sz w:val="24"/>
          <w:szCs w:val="24"/>
        </w:rPr>
        <w:t xml:space="preserve"> DE SAN LUIS LA HERRADURA</w:t>
      </w:r>
      <w:r>
        <w:rPr>
          <w:rFonts w:ascii="Arial" w:hAnsi="Arial" w:cs="Arial"/>
          <w:b/>
          <w:sz w:val="24"/>
          <w:szCs w:val="24"/>
        </w:rPr>
        <w:t>,</w:t>
      </w:r>
      <w:r>
        <w:rPr>
          <w:rFonts w:ascii="Arial" w:hAnsi="Arial" w:cs="Arial"/>
          <w:sz w:val="24"/>
          <w:szCs w:val="24"/>
        </w:rPr>
        <w:t xml:space="preserve"> la cual consiste en: //////////////</w:t>
      </w:r>
    </w:p>
    <w:tbl>
      <w:tblPr>
        <w:tblStyle w:val="Tablaconcuadrcula"/>
        <w:tblW w:w="8784" w:type="dxa"/>
        <w:tblLook w:val="04A0"/>
      </w:tblPr>
      <w:tblGrid>
        <w:gridCol w:w="768"/>
        <w:gridCol w:w="3926"/>
        <w:gridCol w:w="1271"/>
        <w:gridCol w:w="1407"/>
        <w:gridCol w:w="1412"/>
      </w:tblGrid>
      <w:tr w:rsidR="00B62C7C" w:rsidRPr="00E073DE" w:rsidTr="0034676E">
        <w:tc>
          <w:tcPr>
            <w:tcW w:w="768" w:type="dxa"/>
          </w:tcPr>
          <w:p w:rsidR="00B62C7C" w:rsidRPr="00E073DE" w:rsidRDefault="00B62C7C" w:rsidP="0034676E">
            <w:pPr>
              <w:jc w:val="center"/>
              <w:rPr>
                <w:rFonts w:ascii="Arial" w:hAnsi="Arial" w:cs="Arial"/>
              </w:rPr>
            </w:pPr>
            <w:r w:rsidRPr="00E073DE">
              <w:rPr>
                <w:rFonts w:ascii="Arial" w:hAnsi="Arial" w:cs="Arial"/>
              </w:rPr>
              <w:t>N°</w:t>
            </w:r>
          </w:p>
        </w:tc>
        <w:tc>
          <w:tcPr>
            <w:tcW w:w="3926" w:type="dxa"/>
          </w:tcPr>
          <w:p w:rsidR="00B62C7C" w:rsidRPr="00E073DE" w:rsidRDefault="00B62C7C" w:rsidP="0034676E">
            <w:pPr>
              <w:jc w:val="center"/>
              <w:rPr>
                <w:rFonts w:ascii="Arial" w:hAnsi="Arial" w:cs="Arial"/>
              </w:rPr>
            </w:pPr>
            <w:r w:rsidRPr="00E073DE">
              <w:rPr>
                <w:rFonts w:ascii="Arial" w:hAnsi="Arial" w:cs="Arial"/>
              </w:rPr>
              <w:t>Descripción</w:t>
            </w:r>
          </w:p>
        </w:tc>
        <w:tc>
          <w:tcPr>
            <w:tcW w:w="1271" w:type="dxa"/>
          </w:tcPr>
          <w:p w:rsidR="00B62C7C" w:rsidRPr="00E073DE" w:rsidRDefault="00B62C7C" w:rsidP="0034676E">
            <w:pPr>
              <w:jc w:val="center"/>
              <w:rPr>
                <w:rFonts w:ascii="Arial" w:hAnsi="Arial" w:cs="Arial"/>
              </w:rPr>
            </w:pPr>
            <w:r w:rsidRPr="00E073DE">
              <w:rPr>
                <w:rFonts w:ascii="Arial" w:hAnsi="Arial" w:cs="Arial"/>
              </w:rPr>
              <w:t>Cantidad</w:t>
            </w:r>
          </w:p>
        </w:tc>
        <w:tc>
          <w:tcPr>
            <w:tcW w:w="1407" w:type="dxa"/>
          </w:tcPr>
          <w:p w:rsidR="00B62C7C" w:rsidRPr="00E073DE" w:rsidRDefault="00B62C7C" w:rsidP="0034676E">
            <w:pPr>
              <w:jc w:val="center"/>
              <w:rPr>
                <w:rFonts w:ascii="Arial" w:hAnsi="Arial" w:cs="Arial"/>
              </w:rPr>
            </w:pPr>
            <w:r>
              <w:rPr>
                <w:rFonts w:ascii="Arial" w:hAnsi="Arial" w:cs="Arial"/>
              </w:rPr>
              <w:t>P.</w:t>
            </w:r>
            <w:r w:rsidRPr="00E073DE">
              <w:rPr>
                <w:rFonts w:ascii="Arial" w:hAnsi="Arial" w:cs="Arial"/>
              </w:rPr>
              <w:t xml:space="preserve"> Unitario</w:t>
            </w:r>
          </w:p>
        </w:tc>
        <w:tc>
          <w:tcPr>
            <w:tcW w:w="1412" w:type="dxa"/>
          </w:tcPr>
          <w:p w:rsidR="00B62C7C" w:rsidRPr="00E073DE" w:rsidRDefault="00B62C7C" w:rsidP="0034676E">
            <w:pPr>
              <w:jc w:val="center"/>
              <w:rPr>
                <w:rFonts w:ascii="Arial" w:hAnsi="Arial" w:cs="Arial"/>
              </w:rPr>
            </w:pPr>
            <w:r>
              <w:rPr>
                <w:rFonts w:ascii="Arial" w:hAnsi="Arial" w:cs="Arial"/>
              </w:rPr>
              <w:t>C.</w:t>
            </w:r>
            <w:r w:rsidRPr="00E073DE">
              <w:rPr>
                <w:rFonts w:ascii="Arial" w:hAnsi="Arial" w:cs="Arial"/>
              </w:rPr>
              <w:t xml:space="preserve"> Parcial</w:t>
            </w:r>
          </w:p>
        </w:tc>
      </w:tr>
      <w:tr w:rsidR="00B62C7C" w:rsidRPr="00E073DE" w:rsidTr="0034676E">
        <w:tc>
          <w:tcPr>
            <w:tcW w:w="768" w:type="dxa"/>
          </w:tcPr>
          <w:p w:rsidR="00B62C7C" w:rsidRPr="00E073DE" w:rsidRDefault="00B62C7C" w:rsidP="0034676E">
            <w:pPr>
              <w:jc w:val="center"/>
              <w:rPr>
                <w:rFonts w:ascii="Arial" w:hAnsi="Arial" w:cs="Arial"/>
              </w:rPr>
            </w:pPr>
          </w:p>
        </w:tc>
        <w:tc>
          <w:tcPr>
            <w:tcW w:w="3926" w:type="dxa"/>
          </w:tcPr>
          <w:p w:rsidR="00B62C7C" w:rsidRPr="00E073DE" w:rsidRDefault="00B62C7C" w:rsidP="0034676E">
            <w:pPr>
              <w:jc w:val="center"/>
              <w:rPr>
                <w:rFonts w:ascii="Arial" w:hAnsi="Arial" w:cs="Arial"/>
                <w:b/>
              </w:rPr>
            </w:pPr>
            <w:r>
              <w:rPr>
                <w:rFonts w:ascii="Arial" w:hAnsi="Arial" w:cs="Arial"/>
                <w:b/>
              </w:rPr>
              <w:t>+ Obra General en Aumento</w:t>
            </w:r>
          </w:p>
        </w:tc>
        <w:tc>
          <w:tcPr>
            <w:tcW w:w="1271" w:type="dxa"/>
          </w:tcPr>
          <w:p w:rsidR="00B62C7C" w:rsidRPr="00E073DE" w:rsidRDefault="00B62C7C" w:rsidP="0034676E">
            <w:pPr>
              <w:jc w:val="center"/>
              <w:rPr>
                <w:rFonts w:ascii="Arial" w:hAnsi="Arial" w:cs="Arial"/>
              </w:rPr>
            </w:pPr>
          </w:p>
        </w:tc>
        <w:tc>
          <w:tcPr>
            <w:tcW w:w="1407" w:type="dxa"/>
          </w:tcPr>
          <w:p w:rsidR="00B62C7C" w:rsidRPr="00E073DE" w:rsidRDefault="00B62C7C" w:rsidP="0034676E">
            <w:pPr>
              <w:jc w:val="center"/>
              <w:rPr>
                <w:rFonts w:ascii="Arial" w:hAnsi="Arial" w:cs="Arial"/>
              </w:rPr>
            </w:pPr>
          </w:p>
        </w:tc>
        <w:tc>
          <w:tcPr>
            <w:tcW w:w="1412" w:type="dxa"/>
          </w:tcPr>
          <w:p w:rsidR="00B62C7C" w:rsidRPr="00E073DE" w:rsidRDefault="00B62C7C" w:rsidP="0034676E">
            <w:pPr>
              <w:jc w:val="center"/>
              <w:rPr>
                <w:rFonts w:ascii="Arial" w:hAnsi="Arial" w:cs="Arial"/>
              </w:rPr>
            </w:pPr>
          </w:p>
        </w:tc>
      </w:tr>
      <w:tr w:rsidR="00B62C7C" w:rsidRPr="00E073DE" w:rsidTr="0034676E">
        <w:tc>
          <w:tcPr>
            <w:tcW w:w="768" w:type="dxa"/>
          </w:tcPr>
          <w:p w:rsidR="00B62C7C" w:rsidRPr="00E073DE" w:rsidRDefault="00B62C7C" w:rsidP="0034676E">
            <w:pPr>
              <w:jc w:val="center"/>
              <w:rPr>
                <w:rFonts w:ascii="Arial" w:hAnsi="Arial" w:cs="Arial"/>
              </w:rPr>
            </w:pPr>
            <w:r w:rsidRPr="00E073DE">
              <w:rPr>
                <w:rFonts w:ascii="Arial" w:hAnsi="Arial" w:cs="Arial"/>
              </w:rPr>
              <w:t>13.00</w:t>
            </w:r>
          </w:p>
        </w:tc>
        <w:tc>
          <w:tcPr>
            <w:tcW w:w="3926" w:type="dxa"/>
          </w:tcPr>
          <w:p w:rsidR="00B62C7C" w:rsidRPr="00E073DE" w:rsidRDefault="00B62C7C" w:rsidP="0034676E">
            <w:pPr>
              <w:jc w:val="both"/>
              <w:rPr>
                <w:rFonts w:ascii="Arial" w:hAnsi="Arial" w:cs="Arial"/>
              </w:rPr>
            </w:pPr>
            <w:r w:rsidRPr="00E073DE">
              <w:rPr>
                <w:rFonts w:ascii="Arial" w:hAnsi="Arial" w:cs="Arial"/>
              </w:rPr>
              <w:t>Material Balasto, para relleno</w:t>
            </w:r>
          </w:p>
        </w:tc>
        <w:tc>
          <w:tcPr>
            <w:tcW w:w="1271" w:type="dxa"/>
          </w:tcPr>
          <w:p w:rsidR="00B62C7C" w:rsidRPr="00E073DE" w:rsidRDefault="00B62C7C" w:rsidP="0034676E">
            <w:pPr>
              <w:jc w:val="center"/>
              <w:rPr>
                <w:rFonts w:ascii="Arial" w:hAnsi="Arial" w:cs="Arial"/>
              </w:rPr>
            </w:pPr>
            <w:r w:rsidRPr="00E073DE">
              <w:rPr>
                <w:rFonts w:ascii="Arial" w:hAnsi="Arial" w:cs="Arial"/>
              </w:rPr>
              <w:t>356.59 m³</w:t>
            </w:r>
          </w:p>
        </w:tc>
        <w:tc>
          <w:tcPr>
            <w:tcW w:w="1407" w:type="dxa"/>
          </w:tcPr>
          <w:p w:rsidR="00B62C7C" w:rsidRPr="00E073DE" w:rsidRDefault="00B62C7C" w:rsidP="0034676E">
            <w:pPr>
              <w:jc w:val="center"/>
              <w:rPr>
                <w:rFonts w:ascii="Arial" w:hAnsi="Arial" w:cs="Arial"/>
              </w:rPr>
            </w:pPr>
            <w:r w:rsidRPr="00E073DE">
              <w:rPr>
                <w:rFonts w:ascii="Arial" w:hAnsi="Arial" w:cs="Arial"/>
              </w:rPr>
              <w:t>$20.00</w:t>
            </w:r>
          </w:p>
        </w:tc>
        <w:tc>
          <w:tcPr>
            <w:tcW w:w="1412" w:type="dxa"/>
          </w:tcPr>
          <w:p w:rsidR="00B62C7C" w:rsidRPr="00E073DE" w:rsidRDefault="00B62C7C" w:rsidP="0034676E">
            <w:pPr>
              <w:jc w:val="center"/>
              <w:rPr>
                <w:rFonts w:ascii="Arial" w:hAnsi="Arial" w:cs="Arial"/>
              </w:rPr>
            </w:pPr>
            <w:r w:rsidRPr="00E073DE">
              <w:rPr>
                <w:rFonts w:ascii="Arial" w:hAnsi="Arial" w:cs="Arial"/>
              </w:rPr>
              <w:t>$7,131.80</w:t>
            </w:r>
          </w:p>
        </w:tc>
      </w:tr>
      <w:tr w:rsidR="00B62C7C" w:rsidRPr="00E073DE" w:rsidTr="0034676E">
        <w:tc>
          <w:tcPr>
            <w:tcW w:w="768" w:type="dxa"/>
          </w:tcPr>
          <w:p w:rsidR="00B62C7C" w:rsidRPr="00E073DE" w:rsidRDefault="00B62C7C" w:rsidP="0034676E">
            <w:pPr>
              <w:jc w:val="center"/>
              <w:rPr>
                <w:rFonts w:ascii="Arial" w:hAnsi="Arial" w:cs="Arial"/>
              </w:rPr>
            </w:pPr>
            <w:r w:rsidRPr="00E073DE">
              <w:rPr>
                <w:rFonts w:ascii="Arial" w:hAnsi="Arial" w:cs="Arial"/>
              </w:rPr>
              <w:t>14.00</w:t>
            </w:r>
          </w:p>
        </w:tc>
        <w:tc>
          <w:tcPr>
            <w:tcW w:w="3926" w:type="dxa"/>
          </w:tcPr>
          <w:p w:rsidR="00B62C7C" w:rsidRPr="00E073DE" w:rsidRDefault="00B62C7C" w:rsidP="0034676E">
            <w:pPr>
              <w:jc w:val="both"/>
              <w:rPr>
                <w:rFonts w:ascii="Arial" w:hAnsi="Arial" w:cs="Arial"/>
              </w:rPr>
            </w:pPr>
            <w:r w:rsidRPr="00E073DE">
              <w:rPr>
                <w:rFonts w:ascii="Arial" w:hAnsi="Arial" w:cs="Arial"/>
              </w:rPr>
              <w:t xml:space="preserve">Mampostería de piedra en muros </w:t>
            </w:r>
          </w:p>
        </w:tc>
        <w:tc>
          <w:tcPr>
            <w:tcW w:w="1271" w:type="dxa"/>
          </w:tcPr>
          <w:p w:rsidR="00B62C7C" w:rsidRPr="00E073DE" w:rsidRDefault="00B62C7C" w:rsidP="0034676E">
            <w:pPr>
              <w:jc w:val="center"/>
              <w:rPr>
                <w:rFonts w:ascii="Arial" w:hAnsi="Arial" w:cs="Arial"/>
              </w:rPr>
            </w:pPr>
            <w:r>
              <w:rPr>
                <w:rFonts w:ascii="Arial" w:hAnsi="Arial" w:cs="Arial"/>
              </w:rPr>
              <w:t>3</w:t>
            </w:r>
            <w:r w:rsidRPr="00E073DE">
              <w:rPr>
                <w:rFonts w:ascii="Arial" w:hAnsi="Arial" w:cs="Arial"/>
              </w:rPr>
              <w:t>.</w:t>
            </w:r>
            <w:r>
              <w:rPr>
                <w:rFonts w:ascii="Arial" w:hAnsi="Arial" w:cs="Arial"/>
              </w:rPr>
              <w:t>54</w:t>
            </w:r>
            <w:r w:rsidRPr="00E073DE">
              <w:rPr>
                <w:rFonts w:ascii="Arial" w:hAnsi="Arial" w:cs="Arial"/>
              </w:rPr>
              <w:t xml:space="preserve"> m³</w:t>
            </w:r>
          </w:p>
        </w:tc>
        <w:tc>
          <w:tcPr>
            <w:tcW w:w="1407" w:type="dxa"/>
          </w:tcPr>
          <w:p w:rsidR="00B62C7C" w:rsidRPr="00E073DE" w:rsidRDefault="00B62C7C" w:rsidP="0034676E">
            <w:pPr>
              <w:jc w:val="center"/>
              <w:rPr>
                <w:rFonts w:ascii="Arial" w:hAnsi="Arial" w:cs="Arial"/>
              </w:rPr>
            </w:pPr>
            <w:r w:rsidRPr="00E073DE">
              <w:rPr>
                <w:rFonts w:ascii="Arial" w:hAnsi="Arial" w:cs="Arial"/>
              </w:rPr>
              <w:t>$130.00</w:t>
            </w:r>
          </w:p>
        </w:tc>
        <w:tc>
          <w:tcPr>
            <w:tcW w:w="1412" w:type="dxa"/>
          </w:tcPr>
          <w:p w:rsidR="00B62C7C" w:rsidRPr="00E073DE" w:rsidRDefault="00B62C7C" w:rsidP="0034676E">
            <w:pPr>
              <w:jc w:val="center"/>
              <w:rPr>
                <w:rFonts w:ascii="Arial" w:hAnsi="Arial" w:cs="Arial"/>
              </w:rPr>
            </w:pPr>
            <w:r w:rsidRPr="00E073DE">
              <w:rPr>
                <w:rFonts w:ascii="Arial" w:hAnsi="Arial" w:cs="Arial"/>
              </w:rPr>
              <w:t>$</w:t>
            </w:r>
            <w:r>
              <w:rPr>
                <w:rFonts w:ascii="Arial" w:hAnsi="Arial" w:cs="Arial"/>
              </w:rPr>
              <w:t>460</w:t>
            </w:r>
            <w:r w:rsidRPr="00E073DE">
              <w:rPr>
                <w:rFonts w:ascii="Arial" w:hAnsi="Arial" w:cs="Arial"/>
              </w:rPr>
              <w:t>.</w:t>
            </w:r>
            <w:r>
              <w:rPr>
                <w:rFonts w:ascii="Arial" w:hAnsi="Arial" w:cs="Arial"/>
              </w:rPr>
              <w:t>2</w:t>
            </w:r>
            <w:r w:rsidRPr="00E073DE">
              <w:rPr>
                <w:rFonts w:ascii="Arial" w:hAnsi="Arial" w:cs="Arial"/>
              </w:rPr>
              <w:t>0</w:t>
            </w:r>
          </w:p>
        </w:tc>
      </w:tr>
      <w:tr w:rsidR="00B62C7C" w:rsidRPr="00E073DE" w:rsidTr="0034676E">
        <w:tc>
          <w:tcPr>
            <w:tcW w:w="768" w:type="dxa"/>
          </w:tcPr>
          <w:p w:rsidR="00B62C7C" w:rsidRPr="00E073DE" w:rsidRDefault="00B62C7C" w:rsidP="0034676E">
            <w:pPr>
              <w:jc w:val="both"/>
              <w:rPr>
                <w:rFonts w:ascii="Arial" w:hAnsi="Arial" w:cs="Arial"/>
              </w:rPr>
            </w:pPr>
            <w:r w:rsidRPr="00E073DE">
              <w:rPr>
                <w:rFonts w:ascii="Arial" w:hAnsi="Arial" w:cs="Arial"/>
              </w:rPr>
              <w:t>1</w:t>
            </w:r>
            <w:r>
              <w:rPr>
                <w:rFonts w:ascii="Arial" w:hAnsi="Arial" w:cs="Arial"/>
              </w:rPr>
              <w:t>5</w:t>
            </w:r>
            <w:r w:rsidRPr="00E073DE">
              <w:rPr>
                <w:rFonts w:ascii="Arial" w:hAnsi="Arial" w:cs="Arial"/>
              </w:rPr>
              <w:t>.</w:t>
            </w:r>
            <w:r>
              <w:rPr>
                <w:rFonts w:ascii="Arial" w:hAnsi="Arial" w:cs="Arial"/>
              </w:rPr>
              <w:t>10</w:t>
            </w:r>
          </w:p>
        </w:tc>
        <w:tc>
          <w:tcPr>
            <w:tcW w:w="3926" w:type="dxa"/>
          </w:tcPr>
          <w:p w:rsidR="00B62C7C" w:rsidRPr="00E073DE" w:rsidRDefault="00B62C7C" w:rsidP="0034676E">
            <w:pPr>
              <w:jc w:val="both"/>
              <w:rPr>
                <w:rFonts w:ascii="Arial" w:hAnsi="Arial" w:cs="Arial"/>
              </w:rPr>
            </w:pPr>
            <w:r w:rsidRPr="00E073DE">
              <w:rPr>
                <w:rFonts w:ascii="Arial" w:hAnsi="Arial" w:cs="Arial"/>
              </w:rPr>
              <w:t>Construcción de Caja Recolectora de Aguas Lluvias</w:t>
            </w:r>
            <w:r>
              <w:rPr>
                <w:rFonts w:ascii="Arial" w:hAnsi="Arial" w:cs="Arial"/>
              </w:rPr>
              <w:t xml:space="preserve"> Mampostería de piedra</w:t>
            </w:r>
          </w:p>
        </w:tc>
        <w:tc>
          <w:tcPr>
            <w:tcW w:w="1271" w:type="dxa"/>
          </w:tcPr>
          <w:p w:rsidR="00B62C7C" w:rsidRPr="00E073DE" w:rsidRDefault="00B62C7C" w:rsidP="0034676E">
            <w:pPr>
              <w:jc w:val="center"/>
              <w:rPr>
                <w:rFonts w:ascii="Arial" w:hAnsi="Arial" w:cs="Arial"/>
              </w:rPr>
            </w:pPr>
            <w:r w:rsidRPr="00E073DE">
              <w:rPr>
                <w:rFonts w:ascii="Arial" w:hAnsi="Arial" w:cs="Arial"/>
              </w:rPr>
              <w:t>3 Unidad</w:t>
            </w:r>
          </w:p>
        </w:tc>
        <w:tc>
          <w:tcPr>
            <w:tcW w:w="1407" w:type="dxa"/>
          </w:tcPr>
          <w:p w:rsidR="00B62C7C" w:rsidRPr="00E073DE" w:rsidRDefault="00B62C7C" w:rsidP="0034676E">
            <w:pPr>
              <w:jc w:val="center"/>
              <w:rPr>
                <w:rFonts w:ascii="Arial" w:hAnsi="Arial" w:cs="Arial"/>
              </w:rPr>
            </w:pPr>
            <w:r w:rsidRPr="00E073DE">
              <w:rPr>
                <w:rFonts w:ascii="Arial" w:hAnsi="Arial" w:cs="Arial"/>
              </w:rPr>
              <w:t>$412.00</w:t>
            </w:r>
          </w:p>
        </w:tc>
        <w:tc>
          <w:tcPr>
            <w:tcW w:w="1412" w:type="dxa"/>
          </w:tcPr>
          <w:p w:rsidR="00B62C7C" w:rsidRPr="00E073DE" w:rsidRDefault="00B62C7C" w:rsidP="0034676E">
            <w:pPr>
              <w:jc w:val="center"/>
              <w:rPr>
                <w:rFonts w:ascii="Arial" w:hAnsi="Arial" w:cs="Arial"/>
              </w:rPr>
            </w:pPr>
            <w:r w:rsidRPr="00E073DE">
              <w:rPr>
                <w:rFonts w:ascii="Arial" w:hAnsi="Arial" w:cs="Arial"/>
              </w:rPr>
              <w:t>$1,236.00</w:t>
            </w:r>
          </w:p>
        </w:tc>
      </w:tr>
      <w:tr w:rsidR="00B62C7C" w:rsidRPr="00E073DE" w:rsidTr="0034676E">
        <w:tc>
          <w:tcPr>
            <w:tcW w:w="768" w:type="dxa"/>
          </w:tcPr>
          <w:p w:rsidR="00B62C7C" w:rsidRPr="00E073DE" w:rsidRDefault="00B62C7C" w:rsidP="0034676E">
            <w:pPr>
              <w:jc w:val="both"/>
              <w:rPr>
                <w:rFonts w:ascii="Arial" w:hAnsi="Arial" w:cs="Arial"/>
              </w:rPr>
            </w:pPr>
            <w:r w:rsidRPr="00E073DE">
              <w:rPr>
                <w:rFonts w:ascii="Arial" w:hAnsi="Arial" w:cs="Arial"/>
              </w:rPr>
              <w:t>1.04</w:t>
            </w:r>
          </w:p>
        </w:tc>
        <w:tc>
          <w:tcPr>
            <w:tcW w:w="3926" w:type="dxa"/>
          </w:tcPr>
          <w:p w:rsidR="00B62C7C" w:rsidRPr="00E073DE" w:rsidRDefault="00B62C7C" w:rsidP="0034676E">
            <w:pPr>
              <w:jc w:val="both"/>
              <w:rPr>
                <w:rFonts w:ascii="Arial" w:hAnsi="Arial" w:cs="Arial"/>
              </w:rPr>
            </w:pPr>
            <w:r w:rsidRPr="00E073DE">
              <w:rPr>
                <w:rFonts w:ascii="Arial" w:hAnsi="Arial" w:cs="Arial"/>
              </w:rPr>
              <w:t xml:space="preserve">Tubería de Concreto simple de 24” </w:t>
            </w:r>
          </w:p>
        </w:tc>
        <w:tc>
          <w:tcPr>
            <w:tcW w:w="1271" w:type="dxa"/>
          </w:tcPr>
          <w:p w:rsidR="00B62C7C" w:rsidRPr="00E073DE" w:rsidRDefault="00B62C7C" w:rsidP="0034676E">
            <w:pPr>
              <w:jc w:val="center"/>
              <w:rPr>
                <w:rFonts w:ascii="Arial" w:hAnsi="Arial" w:cs="Arial"/>
              </w:rPr>
            </w:pPr>
            <w:r w:rsidRPr="00E073DE">
              <w:rPr>
                <w:rFonts w:ascii="Arial" w:hAnsi="Arial" w:cs="Arial"/>
              </w:rPr>
              <w:t>42  m</w:t>
            </w:r>
          </w:p>
        </w:tc>
        <w:tc>
          <w:tcPr>
            <w:tcW w:w="1407" w:type="dxa"/>
          </w:tcPr>
          <w:p w:rsidR="00B62C7C" w:rsidRPr="00E073DE" w:rsidRDefault="00B62C7C" w:rsidP="0034676E">
            <w:pPr>
              <w:jc w:val="center"/>
              <w:rPr>
                <w:rFonts w:ascii="Arial" w:hAnsi="Arial" w:cs="Arial"/>
              </w:rPr>
            </w:pPr>
            <w:r w:rsidRPr="00E073DE">
              <w:rPr>
                <w:rFonts w:ascii="Arial" w:hAnsi="Arial" w:cs="Arial"/>
              </w:rPr>
              <w:t>$38.55</w:t>
            </w:r>
          </w:p>
        </w:tc>
        <w:tc>
          <w:tcPr>
            <w:tcW w:w="1412" w:type="dxa"/>
          </w:tcPr>
          <w:p w:rsidR="00B62C7C" w:rsidRPr="00E073DE" w:rsidRDefault="00B62C7C" w:rsidP="0034676E">
            <w:pPr>
              <w:jc w:val="center"/>
              <w:rPr>
                <w:rFonts w:ascii="Arial" w:hAnsi="Arial" w:cs="Arial"/>
              </w:rPr>
            </w:pPr>
            <w:r w:rsidRPr="00E073DE">
              <w:rPr>
                <w:rFonts w:ascii="Arial" w:hAnsi="Arial" w:cs="Arial"/>
              </w:rPr>
              <w:t>$1,619.10</w:t>
            </w:r>
          </w:p>
        </w:tc>
      </w:tr>
      <w:tr w:rsidR="00B62C7C" w:rsidRPr="00E073DE" w:rsidTr="0034676E">
        <w:tc>
          <w:tcPr>
            <w:tcW w:w="768" w:type="dxa"/>
          </w:tcPr>
          <w:p w:rsidR="00B62C7C" w:rsidRPr="00E073DE" w:rsidRDefault="00B62C7C" w:rsidP="0034676E">
            <w:pPr>
              <w:jc w:val="both"/>
              <w:rPr>
                <w:rFonts w:ascii="Arial" w:hAnsi="Arial" w:cs="Arial"/>
              </w:rPr>
            </w:pPr>
          </w:p>
        </w:tc>
        <w:tc>
          <w:tcPr>
            <w:tcW w:w="3926" w:type="dxa"/>
          </w:tcPr>
          <w:p w:rsidR="00B62C7C" w:rsidRPr="00E073DE" w:rsidRDefault="00B62C7C" w:rsidP="0034676E">
            <w:pPr>
              <w:jc w:val="center"/>
              <w:rPr>
                <w:rFonts w:ascii="Arial" w:hAnsi="Arial" w:cs="Arial"/>
                <w:b/>
              </w:rPr>
            </w:pPr>
            <w:r>
              <w:rPr>
                <w:rFonts w:ascii="Arial" w:hAnsi="Arial" w:cs="Arial"/>
                <w:b/>
              </w:rPr>
              <w:t>- Obra General en Disminución</w:t>
            </w:r>
          </w:p>
        </w:tc>
        <w:tc>
          <w:tcPr>
            <w:tcW w:w="1271" w:type="dxa"/>
          </w:tcPr>
          <w:p w:rsidR="00B62C7C" w:rsidRPr="00E073DE" w:rsidRDefault="00B62C7C" w:rsidP="0034676E">
            <w:pPr>
              <w:jc w:val="center"/>
              <w:rPr>
                <w:rFonts w:ascii="Arial" w:hAnsi="Arial" w:cs="Arial"/>
              </w:rPr>
            </w:pPr>
          </w:p>
        </w:tc>
        <w:tc>
          <w:tcPr>
            <w:tcW w:w="1407" w:type="dxa"/>
          </w:tcPr>
          <w:p w:rsidR="00B62C7C" w:rsidRPr="00E073DE" w:rsidRDefault="00B62C7C" w:rsidP="0034676E">
            <w:pPr>
              <w:jc w:val="center"/>
              <w:rPr>
                <w:rFonts w:ascii="Arial" w:hAnsi="Arial" w:cs="Arial"/>
              </w:rPr>
            </w:pPr>
          </w:p>
        </w:tc>
        <w:tc>
          <w:tcPr>
            <w:tcW w:w="1412" w:type="dxa"/>
          </w:tcPr>
          <w:p w:rsidR="00B62C7C" w:rsidRPr="00E073DE" w:rsidRDefault="00B62C7C" w:rsidP="0034676E">
            <w:pPr>
              <w:jc w:val="center"/>
              <w:rPr>
                <w:rFonts w:ascii="Arial" w:hAnsi="Arial" w:cs="Arial"/>
              </w:rPr>
            </w:pPr>
          </w:p>
        </w:tc>
      </w:tr>
      <w:tr w:rsidR="00B62C7C" w:rsidRPr="00E073DE" w:rsidTr="0034676E">
        <w:tc>
          <w:tcPr>
            <w:tcW w:w="768" w:type="dxa"/>
          </w:tcPr>
          <w:p w:rsidR="00B62C7C" w:rsidRPr="00E073DE" w:rsidRDefault="00B62C7C" w:rsidP="0034676E">
            <w:pPr>
              <w:jc w:val="both"/>
              <w:rPr>
                <w:rFonts w:ascii="Arial" w:hAnsi="Arial" w:cs="Arial"/>
              </w:rPr>
            </w:pPr>
            <w:r>
              <w:rPr>
                <w:rFonts w:ascii="Arial" w:hAnsi="Arial" w:cs="Arial"/>
              </w:rPr>
              <w:t>2.00</w:t>
            </w:r>
          </w:p>
        </w:tc>
        <w:tc>
          <w:tcPr>
            <w:tcW w:w="3926" w:type="dxa"/>
          </w:tcPr>
          <w:p w:rsidR="00B62C7C" w:rsidRPr="005F2D98" w:rsidRDefault="00B62C7C" w:rsidP="0034676E">
            <w:pPr>
              <w:jc w:val="both"/>
              <w:rPr>
                <w:rFonts w:ascii="Arial" w:hAnsi="Arial" w:cs="Arial"/>
              </w:rPr>
            </w:pPr>
            <w:r>
              <w:rPr>
                <w:rFonts w:ascii="Arial" w:hAnsi="Arial" w:cs="Arial"/>
              </w:rPr>
              <w:t>Trazo y Nivelación</w:t>
            </w:r>
          </w:p>
        </w:tc>
        <w:tc>
          <w:tcPr>
            <w:tcW w:w="1271" w:type="dxa"/>
          </w:tcPr>
          <w:p w:rsidR="00B62C7C" w:rsidRPr="00E073DE" w:rsidRDefault="00B62C7C" w:rsidP="0034676E">
            <w:pPr>
              <w:jc w:val="center"/>
              <w:rPr>
                <w:rFonts w:ascii="Arial" w:hAnsi="Arial" w:cs="Arial"/>
              </w:rPr>
            </w:pPr>
            <w:r>
              <w:rPr>
                <w:rFonts w:ascii="Arial" w:hAnsi="Arial" w:cs="Arial"/>
              </w:rPr>
              <w:t>99.58</w:t>
            </w:r>
            <w:r w:rsidRPr="00E073DE">
              <w:rPr>
                <w:rFonts w:ascii="Arial" w:hAnsi="Arial" w:cs="Arial"/>
              </w:rPr>
              <w:t xml:space="preserve"> m³</w:t>
            </w:r>
          </w:p>
        </w:tc>
        <w:tc>
          <w:tcPr>
            <w:tcW w:w="1407" w:type="dxa"/>
          </w:tcPr>
          <w:p w:rsidR="00B62C7C" w:rsidRPr="00E073DE" w:rsidRDefault="00B62C7C" w:rsidP="0034676E">
            <w:pPr>
              <w:jc w:val="center"/>
              <w:rPr>
                <w:rFonts w:ascii="Arial" w:hAnsi="Arial" w:cs="Arial"/>
              </w:rPr>
            </w:pPr>
            <w:r>
              <w:rPr>
                <w:rFonts w:ascii="Arial" w:hAnsi="Arial" w:cs="Arial"/>
              </w:rPr>
              <w:t>$0.30</w:t>
            </w:r>
          </w:p>
        </w:tc>
        <w:tc>
          <w:tcPr>
            <w:tcW w:w="1412" w:type="dxa"/>
          </w:tcPr>
          <w:p w:rsidR="00B62C7C" w:rsidRPr="00E073DE" w:rsidRDefault="00B62C7C" w:rsidP="0034676E">
            <w:pPr>
              <w:jc w:val="center"/>
              <w:rPr>
                <w:rFonts w:ascii="Arial" w:hAnsi="Arial" w:cs="Arial"/>
              </w:rPr>
            </w:pPr>
            <w:r>
              <w:rPr>
                <w:rFonts w:ascii="Arial" w:hAnsi="Arial" w:cs="Arial"/>
              </w:rPr>
              <w:t>$29.87</w:t>
            </w:r>
          </w:p>
        </w:tc>
      </w:tr>
      <w:tr w:rsidR="00B62C7C" w:rsidRPr="00E073DE" w:rsidTr="0034676E">
        <w:tc>
          <w:tcPr>
            <w:tcW w:w="768" w:type="dxa"/>
          </w:tcPr>
          <w:p w:rsidR="00B62C7C" w:rsidRDefault="00B62C7C" w:rsidP="0034676E">
            <w:pPr>
              <w:jc w:val="both"/>
              <w:rPr>
                <w:rFonts w:ascii="Arial" w:hAnsi="Arial" w:cs="Arial"/>
              </w:rPr>
            </w:pPr>
            <w:r>
              <w:rPr>
                <w:rFonts w:ascii="Arial" w:hAnsi="Arial" w:cs="Arial"/>
              </w:rPr>
              <w:t>5.00</w:t>
            </w:r>
          </w:p>
        </w:tc>
        <w:tc>
          <w:tcPr>
            <w:tcW w:w="3926" w:type="dxa"/>
          </w:tcPr>
          <w:p w:rsidR="00B62C7C" w:rsidRDefault="00B62C7C" w:rsidP="0034676E">
            <w:pPr>
              <w:jc w:val="both"/>
              <w:rPr>
                <w:rFonts w:ascii="Arial" w:hAnsi="Arial" w:cs="Arial"/>
              </w:rPr>
            </w:pPr>
            <w:r>
              <w:rPr>
                <w:rFonts w:ascii="Arial" w:hAnsi="Arial" w:cs="Arial"/>
              </w:rPr>
              <w:t xml:space="preserve">Introducción de tubería </w:t>
            </w:r>
            <w:proofErr w:type="spellStart"/>
            <w:r>
              <w:rPr>
                <w:rFonts w:ascii="Arial" w:hAnsi="Arial" w:cs="Arial"/>
              </w:rPr>
              <w:t>pvc</w:t>
            </w:r>
            <w:proofErr w:type="spellEnd"/>
            <w:r>
              <w:rPr>
                <w:rFonts w:ascii="Arial" w:hAnsi="Arial" w:cs="Arial"/>
              </w:rPr>
              <w:t xml:space="preserve"> de 12” en tramo de canaleta recolectora de aguas lluvias y caja recolectora</w:t>
            </w:r>
          </w:p>
        </w:tc>
        <w:tc>
          <w:tcPr>
            <w:tcW w:w="1271" w:type="dxa"/>
          </w:tcPr>
          <w:p w:rsidR="00B62C7C" w:rsidRDefault="00B62C7C" w:rsidP="0034676E">
            <w:pPr>
              <w:jc w:val="center"/>
              <w:rPr>
                <w:rFonts w:ascii="Arial" w:hAnsi="Arial" w:cs="Arial"/>
              </w:rPr>
            </w:pPr>
            <w:r>
              <w:rPr>
                <w:rFonts w:ascii="Arial" w:hAnsi="Arial" w:cs="Arial"/>
              </w:rPr>
              <w:t>2.6 m</w:t>
            </w:r>
          </w:p>
        </w:tc>
        <w:tc>
          <w:tcPr>
            <w:tcW w:w="1407" w:type="dxa"/>
          </w:tcPr>
          <w:p w:rsidR="00B62C7C" w:rsidRDefault="00B62C7C" w:rsidP="0034676E">
            <w:pPr>
              <w:jc w:val="center"/>
              <w:rPr>
                <w:rFonts w:ascii="Arial" w:hAnsi="Arial" w:cs="Arial"/>
              </w:rPr>
            </w:pPr>
            <w:r>
              <w:rPr>
                <w:rFonts w:ascii="Arial" w:hAnsi="Arial" w:cs="Arial"/>
              </w:rPr>
              <w:t>$110.00</w:t>
            </w:r>
          </w:p>
        </w:tc>
        <w:tc>
          <w:tcPr>
            <w:tcW w:w="1412" w:type="dxa"/>
          </w:tcPr>
          <w:p w:rsidR="00B62C7C" w:rsidRDefault="00B62C7C" w:rsidP="0034676E">
            <w:pPr>
              <w:jc w:val="center"/>
              <w:rPr>
                <w:rFonts w:ascii="Arial" w:hAnsi="Arial" w:cs="Arial"/>
              </w:rPr>
            </w:pPr>
            <w:r>
              <w:rPr>
                <w:rFonts w:ascii="Arial" w:hAnsi="Arial" w:cs="Arial"/>
              </w:rPr>
              <w:t>$286.00</w:t>
            </w:r>
          </w:p>
        </w:tc>
      </w:tr>
      <w:tr w:rsidR="00B62C7C" w:rsidRPr="00E073DE" w:rsidTr="0034676E">
        <w:tc>
          <w:tcPr>
            <w:tcW w:w="768" w:type="dxa"/>
          </w:tcPr>
          <w:p w:rsidR="00B62C7C" w:rsidRDefault="00B62C7C" w:rsidP="0034676E">
            <w:pPr>
              <w:jc w:val="both"/>
              <w:rPr>
                <w:rFonts w:ascii="Arial" w:hAnsi="Arial" w:cs="Arial"/>
              </w:rPr>
            </w:pPr>
            <w:r>
              <w:rPr>
                <w:rFonts w:ascii="Arial" w:hAnsi="Arial" w:cs="Arial"/>
              </w:rPr>
              <w:t>6.00</w:t>
            </w:r>
          </w:p>
        </w:tc>
        <w:tc>
          <w:tcPr>
            <w:tcW w:w="3926" w:type="dxa"/>
          </w:tcPr>
          <w:p w:rsidR="00B62C7C" w:rsidRDefault="00B62C7C" w:rsidP="0034676E">
            <w:pPr>
              <w:jc w:val="both"/>
              <w:rPr>
                <w:rFonts w:ascii="Arial" w:hAnsi="Arial" w:cs="Arial"/>
              </w:rPr>
            </w:pPr>
            <w:r>
              <w:rPr>
                <w:rFonts w:ascii="Arial" w:hAnsi="Arial" w:cs="Arial"/>
              </w:rPr>
              <w:t xml:space="preserve">Excavación para tubería </w:t>
            </w:r>
            <w:proofErr w:type="spellStart"/>
            <w:r>
              <w:rPr>
                <w:rFonts w:ascii="Arial" w:hAnsi="Arial" w:cs="Arial"/>
              </w:rPr>
              <w:t>pvc</w:t>
            </w:r>
            <w:proofErr w:type="spellEnd"/>
            <w:r>
              <w:rPr>
                <w:rFonts w:ascii="Arial" w:hAnsi="Arial" w:cs="Arial"/>
              </w:rPr>
              <w:t xml:space="preserve"> de 12” en Tramo de canaleta recolectora de aguas lluvias y </w:t>
            </w:r>
            <w:proofErr w:type="spellStart"/>
            <w:r>
              <w:rPr>
                <w:rFonts w:ascii="Arial" w:hAnsi="Arial" w:cs="Arial"/>
              </w:rPr>
              <w:t>cja</w:t>
            </w:r>
            <w:proofErr w:type="spellEnd"/>
            <w:r>
              <w:rPr>
                <w:rFonts w:ascii="Arial" w:hAnsi="Arial" w:cs="Arial"/>
              </w:rPr>
              <w:t xml:space="preserve"> recolectora</w:t>
            </w:r>
          </w:p>
        </w:tc>
        <w:tc>
          <w:tcPr>
            <w:tcW w:w="1271" w:type="dxa"/>
          </w:tcPr>
          <w:p w:rsidR="00B62C7C" w:rsidRDefault="00B62C7C" w:rsidP="0034676E">
            <w:pPr>
              <w:jc w:val="center"/>
              <w:rPr>
                <w:rFonts w:ascii="Arial" w:hAnsi="Arial" w:cs="Arial"/>
              </w:rPr>
            </w:pPr>
            <w:r>
              <w:rPr>
                <w:rFonts w:ascii="Arial" w:hAnsi="Arial" w:cs="Arial"/>
              </w:rPr>
              <w:t>2.6 m</w:t>
            </w:r>
          </w:p>
        </w:tc>
        <w:tc>
          <w:tcPr>
            <w:tcW w:w="1407" w:type="dxa"/>
          </w:tcPr>
          <w:p w:rsidR="00B62C7C" w:rsidRDefault="00B62C7C" w:rsidP="0034676E">
            <w:pPr>
              <w:jc w:val="center"/>
              <w:rPr>
                <w:rFonts w:ascii="Arial" w:hAnsi="Arial" w:cs="Arial"/>
              </w:rPr>
            </w:pPr>
            <w:r>
              <w:rPr>
                <w:rFonts w:ascii="Arial" w:hAnsi="Arial" w:cs="Arial"/>
              </w:rPr>
              <w:t>$3.00</w:t>
            </w:r>
          </w:p>
        </w:tc>
        <w:tc>
          <w:tcPr>
            <w:tcW w:w="1412" w:type="dxa"/>
          </w:tcPr>
          <w:p w:rsidR="00B62C7C" w:rsidRDefault="00B62C7C" w:rsidP="0034676E">
            <w:pPr>
              <w:jc w:val="center"/>
              <w:rPr>
                <w:rFonts w:ascii="Arial" w:hAnsi="Arial" w:cs="Arial"/>
              </w:rPr>
            </w:pPr>
            <w:r>
              <w:rPr>
                <w:rFonts w:ascii="Arial" w:hAnsi="Arial" w:cs="Arial"/>
              </w:rPr>
              <w:t>$7.8</w:t>
            </w:r>
          </w:p>
        </w:tc>
      </w:tr>
      <w:tr w:rsidR="00B62C7C" w:rsidRPr="00E073DE" w:rsidTr="0034676E">
        <w:tc>
          <w:tcPr>
            <w:tcW w:w="768" w:type="dxa"/>
          </w:tcPr>
          <w:p w:rsidR="00B62C7C" w:rsidRDefault="00B62C7C" w:rsidP="0034676E">
            <w:pPr>
              <w:jc w:val="both"/>
              <w:rPr>
                <w:rFonts w:ascii="Arial" w:hAnsi="Arial" w:cs="Arial"/>
              </w:rPr>
            </w:pPr>
            <w:r>
              <w:rPr>
                <w:rFonts w:ascii="Arial" w:hAnsi="Arial" w:cs="Arial"/>
              </w:rPr>
              <w:t>12.00</w:t>
            </w:r>
          </w:p>
        </w:tc>
        <w:tc>
          <w:tcPr>
            <w:tcW w:w="3926" w:type="dxa"/>
          </w:tcPr>
          <w:p w:rsidR="00B62C7C" w:rsidRDefault="00B62C7C" w:rsidP="0034676E">
            <w:pPr>
              <w:jc w:val="both"/>
              <w:rPr>
                <w:rFonts w:ascii="Arial" w:hAnsi="Arial" w:cs="Arial"/>
              </w:rPr>
            </w:pPr>
            <w:r>
              <w:rPr>
                <w:rFonts w:ascii="Arial" w:hAnsi="Arial" w:cs="Arial"/>
              </w:rPr>
              <w:t xml:space="preserve">Suministro de Instalación de tubería </w:t>
            </w:r>
            <w:proofErr w:type="spellStart"/>
            <w:r>
              <w:rPr>
                <w:rFonts w:ascii="Arial" w:hAnsi="Arial" w:cs="Arial"/>
              </w:rPr>
              <w:t>pvc</w:t>
            </w:r>
            <w:proofErr w:type="spellEnd"/>
            <w:r>
              <w:rPr>
                <w:rFonts w:ascii="Arial" w:hAnsi="Arial" w:cs="Arial"/>
              </w:rPr>
              <w:t xml:space="preserve"> de 12” (dos tubos juntos)</w:t>
            </w:r>
          </w:p>
        </w:tc>
        <w:tc>
          <w:tcPr>
            <w:tcW w:w="1271" w:type="dxa"/>
          </w:tcPr>
          <w:p w:rsidR="00B62C7C" w:rsidRDefault="00B62C7C" w:rsidP="0034676E">
            <w:pPr>
              <w:jc w:val="center"/>
              <w:rPr>
                <w:rFonts w:ascii="Arial" w:hAnsi="Arial" w:cs="Arial"/>
              </w:rPr>
            </w:pPr>
            <w:r>
              <w:rPr>
                <w:rFonts w:ascii="Arial" w:hAnsi="Arial" w:cs="Arial"/>
              </w:rPr>
              <w:t>9.10 m</w:t>
            </w:r>
          </w:p>
        </w:tc>
        <w:tc>
          <w:tcPr>
            <w:tcW w:w="1407" w:type="dxa"/>
          </w:tcPr>
          <w:p w:rsidR="00B62C7C" w:rsidRDefault="00B62C7C" w:rsidP="0034676E">
            <w:pPr>
              <w:jc w:val="center"/>
              <w:rPr>
                <w:rFonts w:ascii="Arial" w:hAnsi="Arial" w:cs="Arial"/>
              </w:rPr>
            </w:pPr>
            <w:r>
              <w:rPr>
                <w:rFonts w:ascii="Arial" w:hAnsi="Arial" w:cs="Arial"/>
              </w:rPr>
              <w:t>$110.00</w:t>
            </w:r>
          </w:p>
        </w:tc>
        <w:tc>
          <w:tcPr>
            <w:tcW w:w="1412" w:type="dxa"/>
          </w:tcPr>
          <w:p w:rsidR="00B62C7C" w:rsidRDefault="00B62C7C" w:rsidP="0034676E">
            <w:pPr>
              <w:jc w:val="center"/>
              <w:rPr>
                <w:rFonts w:ascii="Arial" w:hAnsi="Arial" w:cs="Arial"/>
              </w:rPr>
            </w:pPr>
            <w:r>
              <w:rPr>
                <w:rFonts w:ascii="Arial" w:hAnsi="Arial" w:cs="Arial"/>
              </w:rPr>
              <w:t>$1,001.00</w:t>
            </w:r>
          </w:p>
        </w:tc>
      </w:tr>
      <w:tr w:rsidR="00B62C7C" w:rsidRPr="00E073DE" w:rsidTr="0034676E">
        <w:tc>
          <w:tcPr>
            <w:tcW w:w="7372" w:type="dxa"/>
            <w:gridSpan w:val="4"/>
          </w:tcPr>
          <w:p w:rsidR="00B62C7C" w:rsidRPr="00BB7BC8" w:rsidRDefault="00B62C7C" w:rsidP="0034676E">
            <w:pPr>
              <w:jc w:val="center"/>
              <w:rPr>
                <w:rFonts w:ascii="Arial" w:hAnsi="Arial" w:cs="Arial"/>
                <w:b/>
              </w:rPr>
            </w:pPr>
            <w:r>
              <w:rPr>
                <w:rFonts w:ascii="Arial" w:hAnsi="Arial" w:cs="Arial"/>
                <w:b/>
              </w:rPr>
              <w:t>TOTAL</w:t>
            </w:r>
          </w:p>
        </w:tc>
        <w:tc>
          <w:tcPr>
            <w:tcW w:w="1412" w:type="dxa"/>
          </w:tcPr>
          <w:p w:rsidR="00B62C7C" w:rsidRDefault="00B62C7C" w:rsidP="0034676E">
            <w:pPr>
              <w:jc w:val="center"/>
              <w:rPr>
                <w:rFonts w:ascii="Arial" w:hAnsi="Arial" w:cs="Arial"/>
              </w:rPr>
            </w:pPr>
            <w:r>
              <w:rPr>
                <w:rFonts w:ascii="Arial" w:hAnsi="Arial" w:cs="Arial"/>
              </w:rPr>
              <w:t>$9,122.43</w:t>
            </w:r>
          </w:p>
        </w:tc>
      </w:tr>
    </w:tbl>
    <w:p w:rsidR="00B62C7C" w:rsidRDefault="00B62C7C" w:rsidP="00B62C7C">
      <w:pPr>
        <w:spacing w:after="0"/>
        <w:jc w:val="both"/>
        <w:rPr>
          <w:rFonts w:ascii="Arial" w:hAnsi="Arial" w:cs="Arial"/>
          <w:sz w:val="24"/>
          <w:szCs w:val="24"/>
        </w:rPr>
      </w:pPr>
      <w:proofErr w:type="gramStart"/>
      <w:r w:rsidRPr="00AD21B5">
        <w:rPr>
          <w:rFonts w:ascii="Arial" w:hAnsi="Arial" w:cs="Arial"/>
          <w:b/>
          <w:sz w:val="24"/>
          <w:szCs w:val="24"/>
        </w:rPr>
        <w:t>b)</w:t>
      </w:r>
      <w:proofErr w:type="spellStart"/>
      <w:r>
        <w:rPr>
          <w:rFonts w:ascii="Arial" w:hAnsi="Arial" w:cs="Arial"/>
          <w:sz w:val="24"/>
          <w:szCs w:val="24"/>
        </w:rPr>
        <w:t>Requerira</w:t>
      </w:r>
      <w:proofErr w:type="spellEnd"/>
      <w:proofErr w:type="gramEnd"/>
      <w:r>
        <w:rPr>
          <w:rFonts w:ascii="Arial" w:hAnsi="Arial" w:cs="Arial"/>
          <w:sz w:val="24"/>
          <w:szCs w:val="24"/>
        </w:rPr>
        <w:t xml:space="preserve"> la unidad de Asesoría Jurídica la modificación del contrato respectivo; </w:t>
      </w:r>
      <w:r>
        <w:rPr>
          <w:rFonts w:ascii="Arial" w:hAnsi="Arial" w:cs="Arial"/>
          <w:b/>
          <w:sz w:val="24"/>
          <w:szCs w:val="24"/>
        </w:rPr>
        <w:t>c)</w:t>
      </w:r>
      <w:r>
        <w:rPr>
          <w:rFonts w:ascii="Arial" w:hAnsi="Arial" w:cs="Arial"/>
          <w:sz w:val="24"/>
          <w:szCs w:val="24"/>
        </w:rPr>
        <w:t xml:space="preserve"> Solicitar a la empresa DI &amp; ARQ. S. A. de C.V. la ampliación de garantías correspondientes y </w:t>
      </w:r>
      <w:r>
        <w:rPr>
          <w:rFonts w:ascii="Arial" w:hAnsi="Arial" w:cs="Arial"/>
          <w:b/>
          <w:sz w:val="24"/>
          <w:szCs w:val="24"/>
        </w:rPr>
        <w:t>d)</w:t>
      </w:r>
      <w:r>
        <w:rPr>
          <w:rFonts w:ascii="Arial" w:hAnsi="Arial" w:cs="Arial"/>
          <w:sz w:val="24"/>
          <w:szCs w:val="24"/>
        </w:rPr>
        <w:t xml:space="preserve"> Autorizar al tesorero municipal Cesar Alonso Villalta Reyes para la erogación de fondos, de conformidad a la documentación legal que se le presente, gasto que será aplicado al Presupuesto Municipal Vigente fondos FODES 75%;el presente acuerdo municipal es con nueve votos a favor con la </w:t>
      </w:r>
      <w:r>
        <w:rPr>
          <w:rFonts w:ascii="Arial" w:hAnsi="Arial" w:cs="Arial"/>
          <w:sz w:val="24"/>
          <w:szCs w:val="24"/>
        </w:rPr>
        <w:lastRenderedPageBreak/>
        <w:t>salvedad del voto de la sexta regidora propietaria Dr. Mirna Guadalupe Martínez Romero.-Certifíquese y Notifíquese.- ////////////////////////////////////////////////////////////////////////////////////////</w:t>
      </w:r>
    </w:p>
    <w:p w:rsidR="00B62C7C" w:rsidRDefault="00B62C7C" w:rsidP="00B62C7C">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CATORCE</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oncejo Municipal de la villa San Luis La Herradura Departamento de la Paz, en</w:t>
      </w:r>
      <w:r>
        <w:rPr>
          <w:rFonts w:ascii="Arial" w:hAnsi="Arial" w:cs="Arial"/>
          <w:sz w:val="24"/>
          <w:szCs w:val="24"/>
        </w:rPr>
        <w:t xml:space="preserve"> uso de sus facultades legales 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que según acuerdo municipal Número Nueve del Acta Número Quince se aprobó la oferta técnica de actualización de sistema informático de Catastro y Cuentas Corrientes a una nueva versión, con una oferta económica por la cantidad de Ochocientos Dólares por la Actualización y Ciento Setenta y Cinco Dólares por Soporte y Mantenimiento del Sistema; </w:t>
      </w:r>
      <w:r>
        <w:rPr>
          <w:rFonts w:ascii="Arial" w:hAnsi="Arial" w:cs="Arial"/>
          <w:b/>
          <w:sz w:val="24"/>
          <w:szCs w:val="24"/>
        </w:rPr>
        <w:t>II-</w:t>
      </w:r>
      <w:r>
        <w:rPr>
          <w:rFonts w:ascii="Arial" w:hAnsi="Arial" w:cs="Arial"/>
          <w:sz w:val="24"/>
          <w:szCs w:val="24"/>
        </w:rPr>
        <w:t xml:space="preserve"> que a petición del jefe de Catastro y Cuentas Corrientes, y por necesidades de una mejor atención a los contribuyentes, mayor control de actividades y responsabilidades se solicitó la incorporación de módulos con capacidades individuales y específicas; </w:t>
      </w:r>
      <w:r>
        <w:rPr>
          <w:rFonts w:ascii="Arial" w:hAnsi="Arial" w:cs="Arial"/>
          <w:b/>
          <w:sz w:val="24"/>
          <w:szCs w:val="24"/>
        </w:rPr>
        <w:t>III-</w:t>
      </w:r>
      <w:r>
        <w:rPr>
          <w:rFonts w:ascii="Arial" w:hAnsi="Arial" w:cs="Arial"/>
          <w:sz w:val="24"/>
          <w:szCs w:val="24"/>
        </w:rPr>
        <w:t xml:space="preserve"> que la incorporación de dichas necesidades al sistema informático, conlleva a un incremento en el precio o monto de oferta de actualización del sistema informático; </w:t>
      </w:r>
      <w:r w:rsidRPr="005A7148">
        <w:rPr>
          <w:rFonts w:ascii="Arial" w:hAnsi="Arial" w:cs="Arial"/>
          <w:sz w:val="24"/>
          <w:szCs w:val="24"/>
        </w:rPr>
        <w:t>por tanto</w:t>
      </w:r>
      <w:r>
        <w:rPr>
          <w:rFonts w:ascii="Arial" w:hAnsi="Arial" w:cs="Arial"/>
          <w:sz w:val="24"/>
          <w:szCs w:val="24"/>
        </w:rPr>
        <w:t xml:space="preserve"> Concejo Municipal en aras de realizar la administración municipal con transparencia, eficiencia y eficacia, </w:t>
      </w:r>
      <w:proofErr w:type="spellStart"/>
      <w:r>
        <w:rPr>
          <w:rFonts w:ascii="Arial" w:hAnsi="Arial" w:cs="Arial"/>
          <w:b/>
          <w:sz w:val="24"/>
          <w:szCs w:val="24"/>
        </w:rPr>
        <w:t>ACUERDA:</w:t>
      </w:r>
      <w:r>
        <w:rPr>
          <w:rFonts w:ascii="Arial" w:hAnsi="Arial" w:cs="Arial"/>
          <w:sz w:val="24"/>
          <w:szCs w:val="24"/>
        </w:rPr>
        <w:t>solicitar</w:t>
      </w:r>
      <w:proofErr w:type="spellEnd"/>
      <w:r>
        <w:rPr>
          <w:rFonts w:ascii="Arial" w:hAnsi="Arial" w:cs="Arial"/>
          <w:sz w:val="24"/>
          <w:szCs w:val="24"/>
        </w:rPr>
        <w:t xml:space="preserve"> para la próxima reunión de Concejo, al Técnico Víctor Ernesto Perla </w:t>
      </w:r>
      <w:proofErr w:type="spellStart"/>
      <w:r>
        <w:rPr>
          <w:rFonts w:ascii="Arial" w:hAnsi="Arial" w:cs="Arial"/>
          <w:sz w:val="24"/>
          <w:szCs w:val="24"/>
        </w:rPr>
        <w:t>Caravante</w:t>
      </w:r>
      <w:proofErr w:type="spellEnd"/>
      <w:r>
        <w:rPr>
          <w:rFonts w:ascii="Arial" w:hAnsi="Arial" w:cs="Arial"/>
          <w:sz w:val="24"/>
          <w:szCs w:val="24"/>
        </w:rPr>
        <w:t xml:space="preserve"> una presentación y explicación de las mejoras a incorporar en dicho sistema.- Certifíquese y Notifíquese.- ///////////////</w:t>
      </w:r>
    </w:p>
    <w:p w:rsidR="00B62C7C" w:rsidRDefault="00B62C7C" w:rsidP="00B62C7C">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QUINCE</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oncejo Municipal de la villa San Luis La Herradura Departamento de la Paz, en</w:t>
      </w:r>
      <w:r>
        <w:rPr>
          <w:rFonts w:ascii="Arial" w:hAnsi="Arial" w:cs="Arial"/>
          <w:sz w:val="24"/>
          <w:szCs w:val="24"/>
        </w:rPr>
        <w:t xml:space="preserve"> uso de sus facultades legales 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que según Acuerdo Municipal Número Seis del Acta Número Quince se acordó la celebración del acuerdo para la prestación de servicios de transmisión de información catastral y registral en línea entre el Municipio de Villa San Luis La Herradura y el Centro Nacional de Registros, que se abrevia CNR </w:t>
      </w:r>
      <w:r>
        <w:rPr>
          <w:rFonts w:ascii="Arial" w:hAnsi="Arial" w:cs="Arial"/>
          <w:b/>
          <w:sz w:val="24"/>
          <w:szCs w:val="24"/>
        </w:rPr>
        <w:t>II-</w:t>
      </w:r>
      <w:r>
        <w:rPr>
          <w:rFonts w:ascii="Arial" w:hAnsi="Arial" w:cs="Arial"/>
          <w:sz w:val="24"/>
          <w:szCs w:val="24"/>
        </w:rPr>
        <w:t>que para un mejor funcionamiento y aplicación de dicha transmisión de información, es necesario la incorporación de planos catastrales por sector de nuestro municipio, del Centro Nacional de Registro que se abrevia CNR,I</w:t>
      </w:r>
      <w:r>
        <w:rPr>
          <w:rFonts w:ascii="Arial" w:hAnsi="Arial" w:cs="Arial"/>
          <w:b/>
          <w:sz w:val="24"/>
          <w:szCs w:val="24"/>
        </w:rPr>
        <w:t>II-</w:t>
      </w:r>
      <w:r>
        <w:rPr>
          <w:rFonts w:ascii="Arial" w:hAnsi="Arial" w:cs="Arial"/>
          <w:sz w:val="24"/>
          <w:szCs w:val="24"/>
        </w:rPr>
        <w:t xml:space="preserve"> que este día fue presentada la solicitud por parte de Santos Ernesto Ochoa jefe de Catastro </w:t>
      </w:r>
      <w:proofErr w:type="spellStart"/>
      <w:r>
        <w:rPr>
          <w:rFonts w:ascii="Arial" w:hAnsi="Arial" w:cs="Arial"/>
          <w:sz w:val="24"/>
          <w:szCs w:val="24"/>
        </w:rPr>
        <w:t>municipalpara</w:t>
      </w:r>
      <w:proofErr w:type="spellEnd"/>
      <w:r>
        <w:rPr>
          <w:rFonts w:ascii="Arial" w:hAnsi="Arial" w:cs="Arial"/>
          <w:sz w:val="24"/>
          <w:szCs w:val="24"/>
        </w:rPr>
        <w:t xml:space="preserve"> la adquisición de treinta y nueve (39) Planos Catastrales por Sector en forma digital al Centro Nacional de Registro “CNR” por un monto total de Once Mil Seiscientos Setenta y Ocho 55/100 Dólares ($11,678.55)</w:t>
      </w:r>
      <w:r>
        <w:rPr>
          <w:rFonts w:ascii="Arial" w:hAnsi="Arial" w:cs="Arial"/>
          <w:b/>
          <w:sz w:val="24"/>
          <w:szCs w:val="24"/>
        </w:rPr>
        <w:t>IV-</w:t>
      </w:r>
      <w:r>
        <w:rPr>
          <w:rFonts w:ascii="Arial" w:hAnsi="Arial" w:cs="Arial"/>
          <w:sz w:val="24"/>
          <w:szCs w:val="24"/>
        </w:rPr>
        <w:t xml:space="preserve"> que de conformidad al Art. 72 Literal c) de la Ley de Adquisiciones y </w:t>
      </w:r>
      <w:proofErr w:type="spellStart"/>
      <w:r>
        <w:rPr>
          <w:rFonts w:ascii="Arial" w:hAnsi="Arial" w:cs="Arial"/>
          <w:sz w:val="24"/>
          <w:szCs w:val="24"/>
        </w:rPr>
        <w:t>Contratacionesde</w:t>
      </w:r>
      <w:proofErr w:type="spellEnd"/>
      <w:r>
        <w:rPr>
          <w:rFonts w:ascii="Arial" w:hAnsi="Arial" w:cs="Arial"/>
          <w:sz w:val="24"/>
          <w:szCs w:val="24"/>
        </w:rPr>
        <w:t xml:space="preserve"> la Administración </w:t>
      </w:r>
      <w:proofErr w:type="spellStart"/>
      <w:r>
        <w:rPr>
          <w:rFonts w:ascii="Arial" w:hAnsi="Arial" w:cs="Arial"/>
          <w:sz w:val="24"/>
          <w:szCs w:val="24"/>
        </w:rPr>
        <w:t>Pública“LACAP</w:t>
      </w:r>
      <w:proofErr w:type="spellEnd"/>
      <w:r>
        <w:rPr>
          <w:rFonts w:ascii="Arial" w:hAnsi="Arial" w:cs="Arial"/>
          <w:sz w:val="24"/>
          <w:szCs w:val="24"/>
        </w:rPr>
        <w:t xml:space="preserve">”, la contratación Directa procede </w:t>
      </w:r>
      <w:r w:rsidRPr="00202757">
        <w:rPr>
          <w:rFonts w:ascii="Arial" w:hAnsi="Arial" w:cs="Arial"/>
          <w:sz w:val="24"/>
          <w:szCs w:val="24"/>
        </w:rPr>
        <w:t>cuando se trate de proveedor único de bienes o servicios, o cuando en razón de los equipos, sistema, o detalles específicos de las necesidades de soporte con que cuenta la institución, sea indispensable comprar de una determinada marc</w:t>
      </w:r>
      <w:r>
        <w:rPr>
          <w:rFonts w:ascii="Arial" w:hAnsi="Arial" w:cs="Arial"/>
          <w:sz w:val="24"/>
          <w:szCs w:val="24"/>
        </w:rPr>
        <w:t xml:space="preserve">a o de un determinado </w:t>
      </w:r>
      <w:proofErr w:type="spellStart"/>
      <w:r>
        <w:rPr>
          <w:rFonts w:ascii="Arial" w:hAnsi="Arial" w:cs="Arial"/>
          <w:sz w:val="24"/>
          <w:szCs w:val="24"/>
        </w:rPr>
        <w:t>proveedor;por</w:t>
      </w:r>
      <w:proofErr w:type="spellEnd"/>
      <w:r>
        <w:rPr>
          <w:rFonts w:ascii="Arial" w:hAnsi="Arial" w:cs="Arial"/>
          <w:sz w:val="24"/>
          <w:szCs w:val="24"/>
        </w:rPr>
        <w:t xml:space="preserve"> tanto el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hAnsi="Arial" w:cs="Arial"/>
          <w:sz w:val="24"/>
          <w:szCs w:val="24"/>
        </w:rPr>
        <w:t xml:space="preserve">Aprobar la solicitud presentada por Santos Ernesto Ochoa jefe de Catastro municipal para la adquisición de treinta y nueve (39) Planos Catastrales </w:t>
      </w:r>
      <w:r>
        <w:rPr>
          <w:rFonts w:ascii="Arial" w:hAnsi="Arial" w:cs="Arial"/>
          <w:sz w:val="24"/>
          <w:szCs w:val="24"/>
        </w:rPr>
        <w:lastRenderedPageBreak/>
        <w:t xml:space="preserve">por Sector en forma digital al Centro Nacional de Registro “CNR” por un monto total de Once Mil Seiscientos Setenta y Ocho 55/100 Dólares ($11,678.55), </w:t>
      </w:r>
      <w:r>
        <w:rPr>
          <w:rFonts w:ascii="Arial" w:hAnsi="Arial" w:cs="Arial"/>
          <w:b/>
          <w:sz w:val="24"/>
          <w:szCs w:val="24"/>
        </w:rPr>
        <w:t>b)</w:t>
      </w:r>
      <w:r>
        <w:rPr>
          <w:rFonts w:ascii="Arial" w:hAnsi="Arial" w:cs="Arial"/>
          <w:sz w:val="24"/>
          <w:szCs w:val="24"/>
        </w:rPr>
        <w:t xml:space="preserve">Requerir a la Unidad de Adquisiciones y Contrataciones Institucionales UACI, realizar los proceso de compra </w:t>
      </w:r>
      <w:proofErr w:type="spellStart"/>
      <w:r>
        <w:rPr>
          <w:rFonts w:ascii="Arial" w:hAnsi="Arial" w:cs="Arial"/>
          <w:sz w:val="24"/>
          <w:szCs w:val="24"/>
        </w:rPr>
        <w:t>respectivosde</w:t>
      </w:r>
      <w:proofErr w:type="spellEnd"/>
      <w:r>
        <w:rPr>
          <w:rFonts w:ascii="Arial" w:hAnsi="Arial" w:cs="Arial"/>
          <w:sz w:val="24"/>
          <w:szCs w:val="24"/>
        </w:rPr>
        <w:t xml:space="preserve"> treinta y nueve (39) Planos Catastrales por Sector en forma digital al Centro Nacional de Registro “CNR” por un monto total de Once Mil Seiscientos Setenta y Ocho 55/100 Dólares ($11,678.55)</w:t>
      </w:r>
      <w:r>
        <w:rPr>
          <w:rFonts w:ascii="Arial" w:hAnsi="Arial" w:cs="Arial"/>
          <w:b/>
          <w:sz w:val="24"/>
          <w:szCs w:val="24"/>
        </w:rPr>
        <w:t>c)</w:t>
      </w:r>
      <w:r>
        <w:rPr>
          <w:rFonts w:ascii="Arial" w:hAnsi="Arial" w:cs="Arial"/>
          <w:sz w:val="24"/>
          <w:szCs w:val="24"/>
        </w:rPr>
        <w:t xml:space="preserve"> Autorizar al Tesorero Municipal para la erogación de fondos de conformidad a la documentación legal que se le </w:t>
      </w:r>
      <w:proofErr w:type="spellStart"/>
      <w:r>
        <w:rPr>
          <w:rFonts w:ascii="Arial" w:hAnsi="Arial" w:cs="Arial"/>
          <w:sz w:val="24"/>
          <w:szCs w:val="24"/>
        </w:rPr>
        <w:t>presentea</w:t>
      </w:r>
      <w:proofErr w:type="spellEnd"/>
      <w:r>
        <w:rPr>
          <w:rFonts w:ascii="Arial" w:hAnsi="Arial" w:cs="Arial"/>
          <w:sz w:val="24"/>
          <w:szCs w:val="24"/>
        </w:rPr>
        <w:t xml:space="preserve"> través de cheque certificado a nombre de </w:t>
      </w:r>
      <w:r>
        <w:rPr>
          <w:rFonts w:ascii="Arial" w:hAnsi="Arial" w:cs="Arial"/>
          <w:b/>
          <w:sz w:val="24"/>
          <w:szCs w:val="24"/>
        </w:rPr>
        <w:t xml:space="preserve">Tesorería del Centro Nacional de </w:t>
      </w:r>
      <w:proofErr w:type="spellStart"/>
      <w:r>
        <w:rPr>
          <w:rFonts w:ascii="Arial" w:hAnsi="Arial" w:cs="Arial"/>
          <w:b/>
          <w:sz w:val="24"/>
          <w:szCs w:val="24"/>
        </w:rPr>
        <w:t>Registro</w:t>
      </w:r>
      <w:r>
        <w:rPr>
          <w:rFonts w:ascii="Arial" w:hAnsi="Arial" w:cs="Arial"/>
          <w:sz w:val="24"/>
          <w:szCs w:val="24"/>
        </w:rPr>
        <w:t>,gasto</w:t>
      </w:r>
      <w:proofErr w:type="spellEnd"/>
      <w:r>
        <w:rPr>
          <w:rFonts w:ascii="Arial" w:hAnsi="Arial" w:cs="Arial"/>
          <w:sz w:val="24"/>
          <w:szCs w:val="24"/>
        </w:rPr>
        <w:t xml:space="preserve"> que será aplicado al presupuesto municipal vigente Fondos Propios.- Certifíquese y Notifíquese.- ////////////////////////////////////////////////////////////////////////</w:t>
      </w:r>
    </w:p>
    <w:p w:rsidR="00B62C7C" w:rsidRPr="00FF626D" w:rsidRDefault="00B62C7C" w:rsidP="00B62C7C">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DIECISÉIS</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oncejo Municipal de la villa San Luis La Herradura Departamento de la Paz, en</w:t>
      </w:r>
      <w:r>
        <w:rPr>
          <w:rFonts w:ascii="Arial" w:hAnsi="Arial" w:cs="Arial"/>
          <w:sz w:val="24"/>
          <w:szCs w:val="24"/>
        </w:rPr>
        <w:t xml:space="preserve"> uso de sus facultades legales 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que la jefa de la Unidad de Adquisiciones y Contrataciones Institucionales UACI, presenta este día a solicitud de la Unidad de Mantenimiento Eléctrico el proceso Código LG-342 A-2018/AMSL, el cual consiste en la compra de Ciento Treinta y Ocho Focos LED de 50W y veinticinco </w:t>
      </w:r>
      <w:proofErr w:type="spellStart"/>
      <w:r>
        <w:rPr>
          <w:rFonts w:ascii="Arial" w:hAnsi="Arial" w:cs="Arial"/>
          <w:sz w:val="24"/>
          <w:szCs w:val="24"/>
        </w:rPr>
        <w:t>Fotoceldas</w:t>
      </w:r>
      <w:proofErr w:type="spellEnd"/>
      <w:r>
        <w:rPr>
          <w:rFonts w:ascii="Arial" w:hAnsi="Arial" w:cs="Arial"/>
          <w:sz w:val="24"/>
          <w:szCs w:val="24"/>
        </w:rPr>
        <w:t xml:space="preserve"> para Lámpara tipo Campana, por la cantidad total de Un Mil Ochocientos Treinta y Siete 50/100 Dólares ($1,837.50); para lo cual de conformidad al cuadro comparativo ofertas recomienda la adjudicación al Proveedor CENDIFE S.A. de C.V. la compra de Ciento Treinta y Ocho Focos LED de 50W por un monto de Un Mil Setecientos Veinticinco Dólares ($1,725.00) y al Proveedor NORBE ANTONIO ARTEAGA la compra de veinticinco </w:t>
      </w:r>
      <w:proofErr w:type="spellStart"/>
      <w:r>
        <w:rPr>
          <w:rFonts w:ascii="Arial" w:hAnsi="Arial" w:cs="Arial"/>
          <w:sz w:val="24"/>
          <w:szCs w:val="24"/>
        </w:rPr>
        <w:t>Fotoceldas</w:t>
      </w:r>
      <w:proofErr w:type="spellEnd"/>
      <w:r>
        <w:rPr>
          <w:rFonts w:ascii="Arial" w:hAnsi="Arial" w:cs="Arial"/>
          <w:sz w:val="24"/>
          <w:szCs w:val="24"/>
        </w:rPr>
        <w:t xml:space="preserve"> para Lámpara tipo </w:t>
      </w:r>
      <w:proofErr w:type="spellStart"/>
      <w:r>
        <w:rPr>
          <w:rFonts w:ascii="Arial" w:hAnsi="Arial" w:cs="Arial"/>
          <w:sz w:val="24"/>
          <w:szCs w:val="24"/>
        </w:rPr>
        <w:t>Campanapor</w:t>
      </w:r>
      <w:proofErr w:type="spellEnd"/>
      <w:r>
        <w:rPr>
          <w:rFonts w:ascii="Arial" w:hAnsi="Arial" w:cs="Arial"/>
          <w:sz w:val="24"/>
          <w:szCs w:val="24"/>
        </w:rPr>
        <w:t xml:space="preserve"> un monto de Ciento Doce 50/100 Dólares;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w:t>
      </w:r>
      <w:r>
        <w:rPr>
          <w:rFonts w:ascii="Arial" w:hAnsi="Arial" w:cs="Arial"/>
          <w:sz w:val="24"/>
          <w:szCs w:val="24"/>
        </w:rPr>
        <w:t xml:space="preserve">adjudicar al Proveedor CENDIFE S.A. de C.V. la compra de Ciento Treinta y Ocho Focos LED de 50W por un monto de Un Mil Setecientos Veinticinco Dólares ($1,725.00) y al Proveedor NORBE ANTONIO ARTEAGA la compra de veinticinco </w:t>
      </w:r>
      <w:proofErr w:type="spellStart"/>
      <w:r>
        <w:rPr>
          <w:rFonts w:ascii="Arial" w:hAnsi="Arial" w:cs="Arial"/>
          <w:sz w:val="24"/>
          <w:szCs w:val="24"/>
        </w:rPr>
        <w:t>Fotoceldas</w:t>
      </w:r>
      <w:proofErr w:type="spellEnd"/>
      <w:r>
        <w:rPr>
          <w:rFonts w:ascii="Arial" w:hAnsi="Arial" w:cs="Arial"/>
          <w:sz w:val="24"/>
          <w:szCs w:val="24"/>
        </w:rPr>
        <w:t xml:space="preserve"> para Lámpara tipo Campana por un monto de Ciento Doce 50/100 </w:t>
      </w:r>
      <w:proofErr w:type="spellStart"/>
      <w:r>
        <w:rPr>
          <w:rFonts w:ascii="Arial" w:hAnsi="Arial" w:cs="Arial"/>
          <w:sz w:val="24"/>
          <w:szCs w:val="24"/>
        </w:rPr>
        <w:t>Dólares;</w:t>
      </w:r>
      <w:r>
        <w:rPr>
          <w:rFonts w:ascii="Arial" w:hAnsi="Arial" w:cs="Arial"/>
          <w:b/>
          <w:sz w:val="24"/>
          <w:szCs w:val="24"/>
        </w:rPr>
        <w:t>b</w:t>
      </w:r>
      <w:proofErr w:type="spellEnd"/>
      <w:r>
        <w:rPr>
          <w:rFonts w:ascii="Arial" w:hAnsi="Arial" w:cs="Arial"/>
          <w:b/>
          <w:sz w:val="24"/>
          <w:szCs w:val="24"/>
        </w:rPr>
        <w:t>)</w:t>
      </w:r>
      <w:r>
        <w:rPr>
          <w:rFonts w:ascii="Arial" w:hAnsi="Arial" w:cs="Arial"/>
          <w:sz w:val="24"/>
          <w:szCs w:val="24"/>
        </w:rPr>
        <w:t xml:space="preserve"> Autorizar al tesorero Municipal para la erogación de fondos de conformidad a la documentación legal que se le presente; gasto que será aplicado al presupuesto municipal vigente fondos PROPIOS.- Certifíquese y Notifíquese.- /////</w:t>
      </w:r>
    </w:p>
    <w:p w:rsidR="00B62C7C" w:rsidRDefault="00B62C7C" w:rsidP="00B62C7C">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DIECISIETE</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oncejo Municipal de la villa San Luis La Herradura Departamento de la Paz, en</w:t>
      </w:r>
      <w:r>
        <w:rPr>
          <w:rFonts w:ascii="Arial" w:hAnsi="Arial" w:cs="Arial"/>
          <w:sz w:val="24"/>
          <w:szCs w:val="24"/>
        </w:rPr>
        <w:t xml:space="preserve"> uso de sus facultades legales 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 solicitud presentada por las Asociaciones de Desarrollo Comunal del Caserío el Conchalito, Comunidad el Zapote, Comunidad Los Tubos, y Comunidad Cuatro Vientos, en la cual solicitan el permiso para la utilización del edificio denominado </w:t>
      </w:r>
      <w:proofErr w:type="spellStart"/>
      <w:r>
        <w:rPr>
          <w:rFonts w:ascii="Arial" w:hAnsi="Arial" w:cs="Arial"/>
          <w:sz w:val="24"/>
          <w:szCs w:val="24"/>
        </w:rPr>
        <w:t>Conchodromo</w:t>
      </w:r>
      <w:proofErr w:type="spellEnd"/>
      <w:r>
        <w:rPr>
          <w:rFonts w:ascii="Arial" w:hAnsi="Arial" w:cs="Arial"/>
          <w:sz w:val="24"/>
          <w:szCs w:val="24"/>
        </w:rPr>
        <w:t xml:space="preserve"> Municipal para establecer un Centro de Apoyo Escolar, que beneficiará a muchos jóvenes estudiantes del Municipio, esto en conjunto con la Organización No Gubernamental Estadounidense International </w:t>
      </w:r>
      <w:proofErr w:type="spellStart"/>
      <w:r>
        <w:rPr>
          <w:rFonts w:ascii="Arial" w:hAnsi="Arial" w:cs="Arial"/>
          <w:sz w:val="24"/>
          <w:szCs w:val="24"/>
        </w:rPr>
        <w:t>Partners</w:t>
      </w:r>
      <w:proofErr w:type="spellEnd"/>
      <w:r>
        <w:rPr>
          <w:rFonts w:ascii="Arial" w:hAnsi="Arial" w:cs="Arial"/>
          <w:sz w:val="24"/>
          <w:szCs w:val="24"/>
        </w:rPr>
        <w:t xml:space="preserve">; </w:t>
      </w:r>
      <w:r>
        <w:rPr>
          <w:rFonts w:ascii="Arial" w:hAnsi="Arial" w:cs="Arial"/>
          <w:b/>
          <w:sz w:val="24"/>
          <w:szCs w:val="24"/>
        </w:rPr>
        <w:t>II-</w:t>
      </w:r>
      <w:r>
        <w:rPr>
          <w:rFonts w:ascii="Arial" w:hAnsi="Arial" w:cs="Arial"/>
          <w:sz w:val="24"/>
          <w:szCs w:val="24"/>
        </w:rPr>
        <w:t xml:space="preserve"> que este día se brindó </w:t>
      </w:r>
      <w:r>
        <w:rPr>
          <w:rFonts w:ascii="Arial" w:hAnsi="Arial" w:cs="Arial"/>
          <w:sz w:val="24"/>
          <w:szCs w:val="24"/>
        </w:rPr>
        <w:lastRenderedPageBreak/>
        <w:t xml:space="preserve">un espacio tanto a los representantes de las ADESCOS como a representantes de la ONG International </w:t>
      </w:r>
      <w:proofErr w:type="spellStart"/>
      <w:r>
        <w:rPr>
          <w:rFonts w:ascii="Arial" w:hAnsi="Arial" w:cs="Arial"/>
          <w:sz w:val="24"/>
          <w:szCs w:val="24"/>
        </w:rPr>
        <w:t>Partners</w:t>
      </w:r>
      <w:proofErr w:type="spellEnd"/>
      <w:r>
        <w:rPr>
          <w:rFonts w:ascii="Arial" w:hAnsi="Arial" w:cs="Arial"/>
          <w:sz w:val="24"/>
          <w:szCs w:val="24"/>
        </w:rPr>
        <w:t xml:space="preserve">, en el cual expusieron los beneficios  que este Centro de Apoyo ofrece a nuestros habitantes; </w:t>
      </w:r>
      <w:r>
        <w:rPr>
          <w:rFonts w:ascii="Arial" w:hAnsi="Arial" w:cs="Arial"/>
          <w:b/>
          <w:sz w:val="24"/>
          <w:szCs w:val="24"/>
        </w:rPr>
        <w:t>III-</w:t>
      </w:r>
      <w:r>
        <w:rPr>
          <w:rFonts w:ascii="Arial" w:hAnsi="Arial" w:cs="Arial"/>
          <w:sz w:val="24"/>
          <w:szCs w:val="24"/>
        </w:rPr>
        <w:t xml:space="preserve"> los beneficios que los habitantes obtendrían  de dicho Centro de Apoyo Escolar; por tanto el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hAnsi="Arial" w:cs="Arial"/>
          <w:sz w:val="24"/>
          <w:szCs w:val="24"/>
        </w:rPr>
        <w:t xml:space="preserve"> Aprobarla solicitud presentada por las Asociaciones de Desarrollo Comunal del Caserío el Conchalito, Comunidad el Zapote, Comunidad Los Tubos, y Comunidad Cuatro Vientos, y otorgar permiso para la utilización del edificio denominado </w:t>
      </w:r>
      <w:proofErr w:type="spellStart"/>
      <w:r>
        <w:rPr>
          <w:rFonts w:ascii="Arial" w:hAnsi="Arial" w:cs="Arial"/>
          <w:sz w:val="24"/>
          <w:szCs w:val="24"/>
        </w:rPr>
        <w:t>Conchodromo</w:t>
      </w:r>
      <w:proofErr w:type="spellEnd"/>
      <w:r>
        <w:rPr>
          <w:rFonts w:ascii="Arial" w:hAnsi="Arial" w:cs="Arial"/>
          <w:sz w:val="24"/>
          <w:szCs w:val="24"/>
        </w:rPr>
        <w:t xml:space="preserve"> Municipal para establecer un Centro de Apoyo Escolar; </w:t>
      </w:r>
      <w:r>
        <w:rPr>
          <w:rFonts w:ascii="Arial" w:hAnsi="Arial" w:cs="Arial"/>
          <w:b/>
          <w:sz w:val="24"/>
          <w:szCs w:val="24"/>
        </w:rPr>
        <w:t>b)</w:t>
      </w:r>
      <w:proofErr w:type="spellStart"/>
      <w:r>
        <w:rPr>
          <w:rFonts w:ascii="Arial" w:hAnsi="Arial" w:cs="Arial"/>
          <w:sz w:val="24"/>
          <w:szCs w:val="24"/>
        </w:rPr>
        <w:t>Requeriral</w:t>
      </w:r>
      <w:proofErr w:type="spellEnd"/>
      <w:r>
        <w:rPr>
          <w:rFonts w:ascii="Arial" w:hAnsi="Arial" w:cs="Arial"/>
          <w:sz w:val="24"/>
          <w:szCs w:val="24"/>
        </w:rPr>
        <w:t xml:space="preserve"> jefe de Mantenimiento Eléctrico una inspección en dichas instalaciones para determinar la finalización de la instalación eléctrica y al jefe de Agua </w:t>
      </w:r>
      <w:proofErr w:type="spellStart"/>
      <w:r>
        <w:rPr>
          <w:rFonts w:ascii="Arial" w:hAnsi="Arial" w:cs="Arial"/>
          <w:sz w:val="24"/>
          <w:szCs w:val="24"/>
        </w:rPr>
        <w:t>Potableparauna</w:t>
      </w:r>
      <w:proofErr w:type="spellEnd"/>
      <w:r>
        <w:rPr>
          <w:rFonts w:ascii="Arial" w:hAnsi="Arial" w:cs="Arial"/>
          <w:sz w:val="24"/>
          <w:szCs w:val="24"/>
        </w:rPr>
        <w:t xml:space="preserve"> inspección en dichas instalaciones para determinar el sistema de aprovisionamiento y distribución de agua; </w:t>
      </w:r>
      <w:r>
        <w:rPr>
          <w:rFonts w:ascii="Arial" w:hAnsi="Arial" w:cs="Arial"/>
          <w:b/>
          <w:sz w:val="24"/>
          <w:szCs w:val="24"/>
        </w:rPr>
        <w:t>c)</w:t>
      </w:r>
      <w:r>
        <w:rPr>
          <w:rFonts w:ascii="Arial" w:hAnsi="Arial" w:cs="Arial"/>
          <w:sz w:val="24"/>
          <w:szCs w:val="24"/>
        </w:rPr>
        <w:t xml:space="preserve"> Requerir a los Asesores Jurídicos la elaboración de un </w:t>
      </w:r>
      <w:proofErr w:type="spellStart"/>
      <w:r>
        <w:rPr>
          <w:rFonts w:ascii="Arial" w:hAnsi="Arial" w:cs="Arial"/>
          <w:sz w:val="24"/>
          <w:szCs w:val="24"/>
        </w:rPr>
        <w:t>Convenioel</w:t>
      </w:r>
      <w:proofErr w:type="spellEnd"/>
      <w:r>
        <w:rPr>
          <w:rFonts w:ascii="Arial" w:hAnsi="Arial" w:cs="Arial"/>
          <w:sz w:val="24"/>
          <w:szCs w:val="24"/>
        </w:rPr>
        <w:t xml:space="preserve"> cual será por 5 años, entre esta Alcaldía Municipal y demás involucrados.- Certifíquese y Notifíquese.- /////////////////////////////////////////////////////////////////</w:t>
      </w:r>
    </w:p>
    <w:p w:rsidR="00B62C7C" w:rsidRPr="0084164B" w:rsidRDefault="00B62C7C" w:rsidP="00B62C7C">
      <w:pPr>
        <w:pStyle w:val="Default"/>
        <w:spacing w:line="276" w:lineRule="auto"/>
        <w:jc w:val="both"/>
        <w:rPr>
          <w:rFonts w:ascii="Arial" w:hAnsi="Arial" w:cs="Arial"/>
        </w:rPr>
      </w:pPr>
      <w:r w:rsidRPr="008932AC">
        <w:rPr>
          <w:rFonts w:ascii="Arial" w:hAnsi="Arial" w:cs="Arial"/>
          <w:b/>
        </w:rPr>
        <w:t xml:space="preserve">ACUERDO NÚMERO </w:t>
      </w:r>
      <w:r>
        <w:rPr>
          <w:rFonts w:ascii="Arial" w:hAnsi="Arial" w:cs="Arial"/>
          <w:b/>
        </w:rPr>
        <w:t>DIECIOCHO</w:t>
      </w:r>
      <w:r w:rsidRPr="008932AC">
        <w:rPr>
          <w:rFonts w:ascii="Arial" w:hAnsi="Arial" w:cs="Arial"/>
          <w:b/>
        </w:rPr>
        <w:t xml:space="preserve">.- </w:t>
      </w:r>
      <w:r w:rsidRPr="0084164B">
        <w:rPr>
          <w:rFonts w:ascii="Arial" w:hAnsi="Arial" w:cs="Arial"/>
        </w:rPr>
        <w:t xml:space="preserve">El Concejo Municipal de la villa San Luis La Herradura Departamento de la Paz, en uso de sus facultades legales que le confiere el Código Municipal y considerando </w:t>
      </w:r>
      <w:r w:rsidRPr="0084164B">
        <w:rPr>
          <w:rFonts w:ascii="Arial" w:hAnsi="Arial" w:cs="Arial"/>
          <w:b/>
        </w:rPr>
        <w:t>I-</w:t>
      </w:r>
      <w:r w:rsidRPr="0084164B">
        <w:rPr>
          <w:rFonts w:ascii="Arial" w:hAnsi="Arial" w:cs="Arial"/>
        </w:rPr>
        <w:t xml:space="preserve"> El Municipio posee como competencia en el artículo número </w:t>
      </w:r>
      <w:proofErr w:type="spellStart"/>
      <w:r w:rsidRPr="0084164B">
        <w:rPr>
          <w:rFonts w:ascii="Arial" w:hAnsi="Arial" w:cs="Arial"/>
        </w:rPr>
        <w:t>cuatrola</w:t>
      </w:r>
      <w:proofErr w:type="spellEnd"/>
      <w:r w:rsidRPr="0084164B">
        <w:rPr>
          <w:rFonts w:ascii="Arial" w:hAnsi="Arial" w:cs="Arial"/>
        </w:rPr>
        <w:t xml:space="preserve"> promoción y de la educación, la cultura, el deporte, la recreación, las ciencias y las artes; promoción y desarrollo de programas y actividades destinadas a fortalecer la equidad de géner</w:t>
      </w:r>
      <w:r>
        <w:rPr>
          <w:rFonts w:ascii="Arial" w:hAnsi="Arial" w:cs="Arial"/>
        </w:rPr>
        <w:t xml:space="preserve">o; </w:t>
      </w:r>
      <w:r w:rsidRPr="0084164B">
        <w:rPr>
          <w:rFonts w:ascii="Arial" w:hAnsi="Arial" w:cs="Arial"/>
        </w:rPr>
        <w:t>promoción y desarrollo de programas y actividades destinadas a fortalecer el interés superior de</w:t>
      </w:r>
      <w:r>
        <w:rPr>
          <w:rFonts w:ascii="Arial" w:hAnsi="Arial" w:cs="Arial"/>
        </w:rPr>
        <w:t xml:space="preserve"> la niña, niño y adolescentes,</w:t>
      </w:r>
      <w:r w:rsidRPr="0084164B">
        <w:rPr>
          <w:rFonts w:ascii="Arial" w:hAnsi="Arial" w:cs="Arial"/>
        </w:rPr>
        <w:t xml:space="preserve"> la elaboración, aprobación y ejecución de planes de desarrollo local. Cada una de las competencias orientadas a brindar espacios para las Juventudes del Municipio. </w:t>
      </w:r>
      <w:r w:rsidRPr="0084164B">
        <w:rPr>
          <w:rFonts w:ascii="Arial" w:hAnsi="Arial" w:cs="Arial"/>
          <w:b/>
        </w:rPr>
        <w:t xml:space="preserve">II- </w:t>
      </w:r>
      <w:r w:rsidRPr="00181AA5">
        <w:rPr>
          <w:rFonts w:ascii="Arial" w:hAnsi="Arial" w:cs="Arial"/>
        </w:rPr>
        <w:t>e</w:t>
      </w:r>
      <w:r w:rsidRPr="0084164B">
        <w:rPr>
          <w:rFonts w:ascii="Arial" w:hAnsi="Arial" w:cs="Arial"/>
        </w:rPr>
        <w:t xml:space="preserve">l Municipio forma parte de la Asociación de Municipio de los </w:t>
      </w:r>
      <w:proofErr w:type="spellStart"/>
      <w:r w:rsidRPr="0084164B">
        <w:rPr>
          <w:rFonts w:ascii="Arial" w:hAnsi="Arial" w:cs="Arial"/>
        </w:rPr>
        <w:t>Nonualcos</w:t>
      </w:r>
      <w:proofErr w:type="spellEnd"/>
      <w:r w:rsidRPr="0084164B">
        <w:rPr>
          <w:rFonts w:ascii="Arial" w:hAnsi="Arial" w:cs="Arial"/>
        </w:rPr>
        <w:t xml:space="preserve">, integrada por diecisiete gobiernos locales (15 del Depto. La Paz y 2 de San Vicente), donde se están coordinando acciones estratégicas orientadas a potenciar el talento, liderazgo y </w:t>
      </w:r>
      <w:proofErr w:type="spellStart"/>
      <w:r w:rsidRPr="0084164B">
        <w:rPr>
          <w:rFonts w:ascii="Arial" w:hAnsi="Arial" w:cs="Arial"/>
        </w:rPr>
        <w:t>proactividad</w:t>
      </w:r>
      <w:proofErr w:type="spellEnd"/>
      <w:r w:rsidRPr="0084164B">
        <w:rPr>
          <w:rFonts w:ascii="Arial" w:hAnsi="Arial" w:cs="Arial"/>
        </w:rPr>
        <w:t xml:space="preserve"> de la juventud a través de RED JUVENIL DE LOS NONUALCOS, que será coordinada por la Asociación de Municipios de los </w:t>
      </w:r>
      <w:proofErr w:type="spellStart"/>
      <w:r w:rsidRPr="0084164B">
        <w:rPr>
          <w:rFonts w:ascii="Arial" w:hAnsi="Arial" w:cs="Arial"/>
        </w:rPr>
        <w:t>Nonualcos</w:t>
      </w:r>
      <w:proofErr w:type="spellEnd"/>
      <w:r w:rsidRPr="0084164B">
        <w:rPr>
          <w:rFonts w:ascii="Arial" w:hAnsi="Arial" w:cs="Arial"/>
        </w:rPr>
        <w:t xml:space="preserve"> a través de la Unidad correspondiente </w:t>
      </w:r>
      <w:r w:rsidRPr="0084164B">
        <w:rPr>
          <w:rFonts w:ascii="Arial" w:hAnsi="Arial" w:cs="Arial"/>
          <w:b/>
        </w:rPr>
        <w:t xml:space="preserve">III- </w:t>
      </w:r>
      <w:r w:rsidRPr="0084164B">
        <w:rPr>
          <w:rFonts w:ascii="Arial" w:hAnsi="Arial" w:cs="Arial"/>
        </w:rPr>
        <w:t xml:space="preserve">Los </w:t>
      </w:r>
      <w:proofErr w:type="spellStart"/>
      <w:r w:rsidRPr="0084164B">
        <w:rPr>
          <w:rFonts w:ascii="Arial" w:hAnsi="Arial" w:cs="Arial"/>
        </w:rPr>
        <w:t>Nonualcos</w:t>
      </w:r>
      <w:proofErr w:type="spellEnd"/>
      <w:r w:rsidRPr="0084164B">
        <w:rPr>
          <w:rFonts w:ascii="Arial" w:hAnsi="Arial" w:cs="Arial"/>
        </w:rPr>
        <w:t xml:space="preserve"> desde el mes de junio ha desarrollado tres fases estratégicas para la conformación de red juvenil de los </w:t>
      </w:r>
      <w:proofErr w:type="spellStart"/>
      <w:r w:rsidRPr="0084164B">
        <w:rPr>
          <w:rFonts w:ascii="Arial" w:hAnsi="Arial" w:cs="Arial"/>
        </w:rPr>
        <w:t>Nonualcos</w:t>
      </w:r>
      <w:proofErr w:type="spellEnd"/>
      <w:r w:rsidRPr="0084164B">
        <w:rPr>
          <w:rFonts w:ascii="Arial" w:hAnsi="Arial" w:cs="Arial"/>
        </w:rPr>
        <w:t xml:space="preserve">: a-) Taller de consulta para la conformación del espacio juvenil municipal donde se convocaron a una representación (señorita y caballero) de cada sector del Municipio “Líder” para formar parte del espacio. b-) Asamblea de elección de la asociación, comité, mesa de juventud, red municipal. c-) Reuniones de seguimiento para la planificación de actividades; por tanto el Concejo Municipal </w:t>
      </w:r>
      <w:r w:rsidRPr="0084164B">
        <w:rPr>
          <w:rFonts w:ascii="Arial" w:hAnsi="Arial" w:cs="Arial"/>
          <w:b/>
        </w:rPr>
        <w:t xml:space="preserve">ACUERDA: </w:t>
      </w:r>
      <w:r>
        <w:rPr>
          <w:rFonts w:ascii="Arial" w:hAnsi="Arial" w:cs="Arial"/>
          <w:b/>
        </w:rPr>
        <w:t>a)</w:t>
      </w:r>
      <w:r w:rsidRPr="0084164B">
        <w:rPr>
          <w:rFonts w:ascii="Arial" w:hAnsi="Arial" w:cs="Arial"/>
        </w:rPr>
        <w:t xml:space="preserve"> Las juventudes que representaran al Municipio en la Red Juvenil los </w:t>
      </w:r>
      <w:proofErr w:type="spellStart"/>
      <w:r w:rsidRPr="0084164B">
        <w:rPr>
          <w:rFonts w:ascii="Arial" w:hAnsi="Arial" w:cs="Arial"/>
        </w:rPr>
        <w:t>Nonualcos</w:t>
      </w:r>
      <w:proofErr w:type="spellEnd"/>
      <w:r w:rsidRPr="0084164B">
        <w:rPr>
          <w:rFonts w:ascii="Arial" w:hAnsi="Arial" w:cs="Arial"/>
        </w:rPr>
        <w:t xml:space="preserve"> son: </w:t>
      </w:r>
      <w:r>
        <w:rPr>
          <w:rFonts w:ascii="Arial" w:hAnsi="Arial" w:cs="Arial"/>
        </w:rPr>
        <w:t>1</w:t>
      </w:r>
      <w:r w:rsidRPr="0084164B">
        <w:rPr>
          <w:rFonts w:ascii="Arial" w:hAnsi="Arial" w:cs="Arial"/>
        </w:rPr>
        <w:t xml:space="preserve">) </w:t>
      </w:r>
      <w:r>
        <w:rPr>
          <w:rFonts w:ascii="Arial" w:hAnsi="Arial" w:cs="Arial"/>
        </w:rPr>
        <w:t xml:space="preserve">Liliana Lourdes Rodríguez </w:t>
      </w:r>
      <w:r w:rsidRPr="0084164B">
        <w:rPr>
          <w:rFonts w:ascii="Arial" w:hAnsi="Arial" w:cs="Arial"/>
        </w:rPr>
        <w:t>(</w:t>
      </w:r>
      <w:r>
        <w:rPr>
          <w:rFonts w:ascii="Arial" w:hAnsi="Arial" w:cs="Arial"/>
        </w:rPr>
        <w:t>Presidenta</w:t>
      </w:r>
      <w:r w:rsidRPr="0084164B">
        <w:rPr>
          <w:rFonts w:ascii="Arial" w:hAnsi="Arial" w:cs="Arial"/>
        </w:rPr>
        <w:t xml:space="preserve">) </w:t>
      </w:r>
      <w:r>
        <w:rPr>
          <w:rFonts w:ascii="Arial" w:hAnsi="Arial" w:cs="Arial"/>
        </w:rPr>
        <w:t>2</w:t>
      </w:r>
      <w:r w:rsidRPr="0084164B">
        <w:rPr>
          <w:rFonts w:ascii="Arial" w:hAnsi="Arial" w:cs="Arial"/>
        </w:rPr>
        <w:t xml:space="preserve">) </w:t>
      </w:r>
      <w:r>
        <w:rPr>
          <w:rFonts w:ascii="Arial" w:hAnsi="Arial" w:cs="Arial"/>
        </w:rPr>
        <w:t>Rafael Alexander Vásquez</w:t>
      </w:r>
      <w:r w:rsidRPr="0084164B">
        <w:rPr>
          <w:rFonts w:ascii="Arial" w:hAnsi="Arial" w:cs="Arial"/>
        </w:rPr>
        <w:t xml:space="preserve"> (</w:t>
      </w:r>
      <w:r>
        <w:rPr>
          <w:rFonts w:ascii="Arial" w:hAnsi="Arial" w:cs="Arial"/>
        </w:rPr>
        <w:t>Vice-Presidente</w:t>
      </w:r>
      <w:r w:rsidRPr="0084164B">
        <w:rPr>
          <w:rFonts w:ascii="Arial" w:hAnsi="Arial" w:cs="Arial"/>
        </w:rPr>
        <w:t xml:space="preserve">) </w:t>
      </w:r>
      <w:r>
        <w:rPr>
          <w:rFonts w:ascii="Arial" w:hAnsi="Arial" w:cs="Arial"/>
        </w:rPr>
        <w:t>3</w:t>
      </w:r>
      <w:r w:rsidRPr="0084164B">
        <w:rPr>
          <w:rFonts w:ascii="Arial" w:hAnsi="Arial" w:cs="Arial"/>
        </w:rPr>
        <w:t xml:space="preserve">) </w:t>
      </w:r>
      <w:r>
        <w:rPr>
          <w:rFonts w:ascii="Arial" w:hAnsi="Arial" w:cs="Arial"/>
        </w:rPr>
        <w:t xml:space="preserve">Amílcar de Jesús Flores </w:t>
      </w:r>
      <w:proofErr w:type="spellStart"/>
      <w:r>
        <w:rPr>
          <w:rFonts w:ascii="Arial" w:hAnsi="Arial" w:cs="Arial"/>
        </w:rPr>
        <w:t>Canessa</w:t>
      </w:r>
      <w:proofErr w:type="spellEnd"/>
      <w:r w:rsidRPr="0084164B">
        <w:rPr>
          <w:rFonts w:ascii="Arial" w:hAnsi="Arial" w:cs="Arial"/>
        </w:rPr>
        <w:t xml:space="preserve"> (</w:t>
      </w:r>
      <w:r>
        <w:rPr>
          <w:rFonts w:ascii="Arial" w:hAnsi="Arial" w:cs="Arial"/>
        </w:rPr>
        <w:t>Síndico</w:t>
      </w:r>
      <w:r w:rsidRPr="0084164B">
        <w:rPr>
          <w:rFonts w:ascii="Arial" w:hAnsi="Arial" w:cs="Arial"/>
        </w:rPr>
        <w:t xml:space="preserve">) </w:t>
      </w:r>
      <w:r>
        <w:rPr>
          <w:rFonts w:ascii="Arial" w:hAnsi="Arial" w:cs="Arial"/>
        </w:rPr>
        <w:t>4</w:t>
      </w:r>
      <w:r w:rsidRPr="0084164B">
        <w:rPr>
          <w:rFonts w:ascii="Arial" w:hAnsi="Arial" w:cs="Arial"/>
        </w:rPr>
        <w:t xml:space="preserve">) </w:t>
      </w:r>
      <w:r>
        <w:rPr>
          <w:rFonts w:ascii="Arial" w:hAnsi="Arial" w:cs="Arial"/>
        </w:rPr>
        <w:t>Alison Alejandra Molina</w:t>
      </w:r>
      <w:r w:rsidRPr="0084164B">
        <w:rPr>
          <w:rFonts w:ascii="Arial" w:hAnsi="Arial" w:cs="Arial"/>
        </w:rPr>
        <w:t xml:space="preserve"> (</w:t>
      </w:r>
      <w:r>
        <w:rPr>
          <w:rFonts w:ascii="Arial" w:hAnsi="Arial" w:cs="Arial"/>
        </w:rPr>
        <w:t>Tesorera</w:t>
      </w:r>
      <w:r w:rsidRPr="0084164B">
        <w:rPr>
          <w:rFonts w:ascii="Arial" w:hAnsi="Arial" w:cs="Arial"/>
        </w:rPr>
        <w:t xml:space="preserve">) </w:t>
      </w:r>
      <w:r>
        <w:rPr>
          <w:rFonts w:ascii="Arial" w:hAnsi="Arial" w:cs="Arial"/>
        </w:rPr>
        <w:t>5</w:t>
      </w:r>
      <w:r w:rsidRPr="0084164B">
        <w:rPr>
          <w:rFonts w:ascii="Arial" w:hAnsi="Arial" w:cs="Arial"/>
        </w:rPr>
        <w:t xml:space="preserve">) </w:t>
      </w:r>
      <w:proofErr w:type="spellStart"/>
      <w:r>
        <w:rPr>
          <w:rFonts w:ascii="Arial" w:hAnsi="Arial" w:cs="Arial"/>
        </w:rPr>
        <w:t>Johamy</w:t>
      </w:r>
      <w:proofErr w:type="spellEnd"/>
      <w:r>
        <w:rPr>
          <w:rFonts w:ascii="Arial" w:hAnsi="Arial" w:cs="Arial"/>
        </w:rPr>
        <w:t xml:space="preserve"> Alexander Bernabé</w:t>
      </w:r>
      <w:r w:rsidRPr="0084164B">
        <w:rPr>
          <w:rFonts w:ascii="Arial" w:hAnsi="Arial" w:cs="Arial"/>
        </w:rPr>
        <w:t xml:space="preserve"> (</w:t>
      </w:r>
      <w:r>
        <w:rPr>
          <w:rFonts w:ascii="Arial" w:hAnsi="Arial" w:cs="Arial"/>
        </w:rPr>
        <w:t>Secretario</w:t>
      </w:r>
      <w:r w:rsidRPr="0084164B">
        <w:rPr>
          <w:rFonts w:ascii="Arial" w:hAnsi="Arial" w:cs="Arial"/>
        </w:rPr>
        <w:t>)</w:t>
      </w:r>
      <w:r>
        <w:rPr>
          <w:rFonts w:ascii="Arial" w:hAnsi="Arial" w:cs="Arial"/>
        </w:rPr>
        <w:t xml:space="preserve">; </w:t>
      </w:r>
      <w:r w:rsidRPr="00AC6499">
        <w:rPr>
          <w:rFonts w:ascii="Arial" w:hAnsi="Arial" w:cs="Arial"/>
          <w:b/>
        </w:rPr>
        <w:t>b)</w:t>
      </w:r>
      <w:r w:rsidRPr="0084164B">
        <w:rPr>
          <w:rFonts w:ascii="Arial" w:hAnsi="Arial" w:cs="Arial"/>
        </w:rPr>
        <w:t xml:space="preserve">Apoyar </w:t>
      </w:r>
      <w:r w:rsidRPr="0084164B">
        <w:rPr>
          <w:rFonts w:ascii="Arial" w:hAnsi="Arial" w:cs="Arial"/>
        </w:rPr>
        <w:lastRenderedPageBreak/>
        <w:t xml:space="preserve">a las juventudes del Municipio para que participan activamente en cada una de las actividades a nivel Municipal y regional. </w:t>
      </w:r>
    </w:p>
    <w:p w:rsidR="00B62C7C" w:rsidRDefault="00B62C7C" w:rsidP="00B62C7C">
      <w:pPr>
        <w:spacing w:after="0"/>
        <w:jc w:val="both"/>
        <w:rPr>
          <w:rFonts w:ascii="Arial" w:hAnsi="Arial" w:cs="Arial"/>
          <w:sz w:val="24"/>
          <w:szCs w:val="24"/>
        </w:rPr>
      </w:pPr>
      <w:r>
        <w:rPr>
          <w:rFonts w:ascii="Arial" w:hAnsi="Arial" w:cs="Arial"/>
          <w:b/>
          <w:sz w:val="24"/>
          <w:szCs w:val="24"/>
        </w:rPr>
        <w:t>c)</w:t>
      </w:r>
      <w:r w:rsidRPr="0084164B">
        <w:rPr>
          <w:rFonts w:ascii="Arial" w:hAnsi="Arial" w:cs="Arial"/>
          <w:sz w:val="24"/>
          <w:szCs w:val="24"/>
        </w:rPr>
        <w:t xml:space="preserve"> Vincular el trabajo de la Juventud con la Unidades Sociales de la Alcaldía (prevención de la violencia, deporte, niñez y adolescencia, juventud) con el fin de unificar esfuerzo para beneficio de las generaciones presentes y futuras.</w:t>
      </w:r>
      <w:r>
        <w:rPr>
          <w:rFonts w:ascii="Arial" w:hAnsi="Arial" w:cs="Arial"/>
          <w:sz w:val="24"/>
          <w:szCs w:val="24"/>
        </w:rPr>
        <w:t xml:space="preserve"> Certifíquese y Notifíquese.- ////////////////////////////////////////////////////////////////////////////////////////Y no habiendo más que hacer constar se da por terminada la presente acta que firmamos.- //////////////////////////////////////////////////////////////////////////////////////////////////////////////////</w:t>
      </w:r>
    </w:p>
    <w:p w:rsidR="00B62C7C" w:rsidRPr="009F6CA9" w:rsidRDefault="00B62C7C" w:rsidP="00B62C7C">
      <w:pPr>
        <w:spacing w:after="0"/>
        <w:jc w:val="both"/>
        <w:rPr>
          <w:rFonts w:ascii="Arial" w:hAnsi="Arial" w:cs="Arial"/>
          <w:sz w:val="24"/>
          <w:szCs w:val="24"/>
        </w:rPr>
      </w:pPr>
    </w:p>
    <w:p w:rsidR="00B62C7C" w:rsidRDefault="00B62C7C" w:rsidP="00B62C7C">
      <w:pPr>
        <w:autoSpaceDE w:val="0"/>
        <w:autoSpaceDN w:val="0"/>
        <w:adjustRightInd w:val="0"/>
        <w:spacing w:after="0"/>
        <w:jc w:val="center"/>
        <w:rPr>
          <w:rFonts w:ascii="Arial" w:hAnsi="Arial" w:cs="Arial"/>
          <w:sz w:val="24"/>
          <w:szCs w:val="24"/>
        </w:rPr>
      </w:pPr>
    </w:p>
    <w:p w:rsidR="00B62C7C" w:rsidRDefault="00B62C7C" w:rsidP="00B62C7C">
      <w:pPr>
        <w:autoSpaceDE w:val="0"/>
        <w:autoSpaceDN w:val="0"/>
        <w:adjustRightInd w:val="0"/>
        <w:spacing w:after="0"/>
        <w:jc w:val="center"/>
        <w:rPr>
          <w:rFonts w:ascii="Arial" w:hAnsi="Arial" w:cs="Arial"/>
          <w:sz w:val="24"/>
          <w:szCs w:val="24"/>
        </w:rPr>
      </w:pPr>
    </w:p>
    <w:p w:rsidR="00B62C7C" w:rsidRDefault="00B62C7C" w:rsidP="00B62C7C">
      <w:pPr>
        <w:autoSpaceDE w:val="0"/>
        <w:autoSpaceDN w:val="0"/>
        <w:adjustRightInd w:val="0"/>
        <w:spacing w:after="0"/>
        <w:jc w:val="center"/>
        <w:rPr>
          <w:rFonts w:ascii="Arial" w:hAnsi="Arial" w:cs="Arial"/>
          <w:sz w:val="24"/>
          <w:szCs w:val="24"/>
        </w:rPr>
      </w:pPr>
    </w:p>
    <w:p w:rsidR="00B62C7C" w:rsidRDefault="00B62C7C" w:rsidP="00B62C7C">
      <w:pPr>
        <w:autoSpaceDE w:val="0"/>
        <w:autoSpaceDN w:val="0"/>
        <w:adjustRightInd w:val="0"/>
        <w:spacing w:after="0"/>
        <w:jc w:val="center"/>
        <w:rPr>
          <w:rFonts w:ascii="Arial" w:hAnsi="Arial" w:cs="Arial"/>
          <w:sz w:val="24"/>
          <w:szCs w:val="24"/>
        </w:rPr>
      </w:pPr>
    </w:p>
    <w:p w:rsidR="00B62C7C" w:rsidRPr="008932AC" w:rsidRDefault="00B62C7C" w:rsidP="00B62C7C">
      <w:pPr>
        <w:autoSpaceDE w:val="0"/>
        <w:autoSpaceDN w:val="0"/>
        <w:adjustRightInd w:val="0"/>
        <w:spacing w:after="0"/>
        <w:jc w:val="center"/>
        <w:rPr>
          <w:rFonts w:ascii="Arial" w:hAnsi="Arial" w:cs="Arial"/>
          <w:sz w:val="24"/>
          <w:szCs w:val="24"/>
        </w:rPr>
      </w:pPr>
      <w:r w:rsidRPr="008932AC">
        <w:rPr>
          <w:rFonts w:ascii="Arial" w:hAnsi="Arial" w:cs="Arial"/>
          <w:sz w:val="24"/>
          <w:szCs w:val="24"/>
        </w:rPr>
        <w:t>Napoleón Armando Iraheta Jirón.</w:t>
      </w:r>
    </w:p>
    <w:p w:rsidR="00B62C7C" w:rsidRPr="008932AC" w:rsidRDefault="00B62C7C" w:rsidP="00B62C7C">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B62C7C" w:rsidRDefault="00B62C7C" w:rsidP="00B62C7C">
      <w:pPr>
        <w:autoSpaceDE w:val="0"/>
        <w:autoSpaceDN w:val="0"/>
        <w:adjustRightInd w:val="0"/>
        <w:spacing w:after="0"/>
        <w:rPr>
          <w:rFonts w:ascii="Arial" w:hAnsi="Arial" w:cs="Arial"/>
          <w:sz w:val="24"/>
          <w:szCs w:val="24"/>
        </w:rPr>
      </w:pPr>
    </w:p>
    <w:p w:rsidR="00B62C7C" w:rsidRDefault="00B62C7C" w:rsidP="00B62C7C">
      <w:pPr>
        <w:autoSpaceDE w:val="0"/>
        <w:autoSpaceDN w:val="0"/>
        <w:adjustRightInd w:val="0"/>
        <w:spacing w:after="0"/>
        <w:rPr>
          <w:rFonts w:ascii="Arial" w:hAnsi="Arial" w:cs="Arial"/>
          <w:sz w:val="24"/>
          <w:szCs w:val="24"/>
        </w:rPr>
      </w:pPr>
    </w:p>
    <w:p w:rsidR="00B62C7C" w:rsidRDefault="00B62C7C" w:rsidP="00B62C7C">
      <w:pPr>
        <w:autoSpaceDE w:val="0"/>
        <w:autoSpaceDN w:val="0"/>
        <w:adjustRightInd w:val="0"/>
        <w:spacing w:after="0"/>
        <w:rPr>
          <w:rFonts w:ascii="Arial" w:hAnsi="Arial" w:cs="Arial"/>
          <w:sz w:val="24"/>
          <w:szCs w:val="24"/>
        </w:rPr>
      </w:pPr>
    </w:p>
    <w:p w:rsidR="00B62C7C" w:rsidRPr="008932AC" w:rsidRDefault="00B62C7C" w:rsidP="00B62C7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B62C7C" w:rsidRPr="008932AC" w:rsidRDefault="00B62C7C" w:rsidP="00B62C7C">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B62C7C" w:rsidRDefault="00B62C7C" w:rsidP="00B62C7C">
      <w:pPr>
        <w:autoSpaceDE w:val="0"/>
        <w:autoSpaceDN w:val="0"/>
        <w:adjustRightInd w:val="0"/>
        <w:spacing w:after="0"/>
        <w:jc w:val="both"/>
        <w:rPr>
          <w:rFonts w:ascii="Arial" w:hAnsi="Arial" w:cs="Arial"/>
          <w:sz w:val="24"/>
          <w:szCs w:val="24"/>
        </w:rPr>
      </w:pPr>
    </w:p>
    <w:p w:rsidR="00B62C7C" w:rsidRDefault="00B62C7C" w:rsidP="00B62C7C">
      <w:pPr>
        <w:autoSpaceDE w:val="0"/>
        <w:autoSpaceDN w:val="0"/>
        <w:adjustRightInd w:val="0"/>
        <w:spacing w:after="0"/>
        <w:jc w:val="both"/>
        <w:rPr>
          <w:rFonts w:ascii="Arial" w:hAnsi="Arial" w:cs="Arial"/>
          <w:sz w:val="24"/>
          <w:szCs w:val="24"/>
        </w:rPr>
      </w:pPr>
    </w:p>
    <w:p w:rsidR="00B62C7C" w:rsidRDefault="00B62C7C" w:rsidP="00B62C7C">
      <w:pPr>
        <w:autoSpaceDE w:val="0"/>
        <w:autoSpaceDN w:val="0"/>
        <w:adjustRightInd w:val="0"/>
        <w:spacing w:after="0"/>
        <w:jc w:val="both"/>
        <w:rPr>
          <w:rFonts w:ascii="Arial" w:hAnsi="Arial" w:cs="Arial"/>
          <w:sz w:val="24"/>
          <w:szCs w:val="24"/>
        </w:rPr>
      </w:pPr>
    </w:p>
    <w:p w:rsidR="00B62C7C" w:rsidRPr="008932AC" w:rsidRDefault="00B62C7C" w:rsidP="00B62C7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Santiago.</w:t>
      </w:r>
    </w:p>
    <w:p w:rsidR="00B62C7C" w:rsidRDefault="00B62C7C" w:rsidP="00B62C7C">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B62C7C" w:rsidRPr="008932AC" w:rsidRDefault="00B62C7C" w:rsidP="00B62C7C">
      <w:pPr>
        <w:autoSpaceDE w:val="0"/>
        <w:autoSpaceDN w:val="0"/>
        <w:adjustRightInd w:val="0"/>
        <w:spacing w:after="0"/>
        <w:jc w:val="both"/>
        <w:rPr>
          <w:rFonts w:ascii="Arial" w:hAnsi="Arial" w:cs="Arial"/>
          <w:sz w:val="24"/>
          <w:szCs w:val="24"/>
        </w:rPr>
      </w:pPr>
    </w:p>
    <w:p w:rsidR="00B62C7C" w:rsidRDefault="00B62C7C" w:rsidP="00B62C7C">
      <w:pPr>
        <w:autoSpaceDE w:val="0"/>
        <w:autoSpaceDN w:val="0"/>
        <w:adjustRightInd w:val="0"/>
        <w:spacing w:after="0"/>
        <w:jc w:val="both"/>
        <w:rPr>
          <w:rFonts w:ascii="Arial" w:hAnsi="Arial" w:cs="Arial"/>
          <w:sz w:val="24"/>
          <w:szCs w:val="24"/>
        </w:rPr>
      </w:pPr>
    </w:p>
    <w:p w:rsidR="00B62C7C" w:rsidRDefault="00B62C7C" w:rsidP="00B62C7C">
      <w:pPr>
        <w:autoSpaceDE w:val="0"/>
        <w:autoSpaceDN w:val="0"/>
        <w:adjustRightInd w:val="0"/>
        <w:spacing w:after="0"/>
        <w:jc w:val="both"/>
        <w:rPr>
          <w:rFonts w:ascii="Arial" w:hAnsi="Arial" w:cs="Arial"/>
          <w:sz w:val="24"/>
          <w:szCs w:val="24"/>
        </w:rPr>
      </w:pPr>
    </w:p>
    <w:p w:rsidR="00B62C7C" w:rsidRPr="008932AC" w:rsidRDefault="00B62C7C" w:rsidP="00B62C7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B62C7C" w:rsidRPr="008932AC" w:rsidRDefault="00B62C7C" w:rsidP="00B62C7C">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B62C7C" w:rsidRDefault="00B62C7C" w:rsidP="00B62C7C">
      <w:pPr>
        <w:autoSpaceDE w:val="0"/>
        <w:autoSpaceDN w:val="0"/>
        <w:adjustRightInd w:val="0"/>
        <w:spacing w:after="0"/>
        <w:jc w:val="both"/>
        <w:rPr>
          <w:rFonts w:ascii="Arial" w:hAnsi="Arial" w:cs="Arial"/>
          <w:sz w:val="24"/>
          <w:szCs w:val="24"/>
        </w:rPr>
      </w:pPr>
    </w:p>
    <w:p w:rsidR="00B62C7C" w:rsidRDefault="00B62C7C" w:rsidP="00B62C7C">
      <w:pPr>
        <w:autoSpaceDE w:val="0"/>
        <w:autoSpaceDN w:val="0"/>
        <w:adjustRightInd w:val="0"/>
        <w:spacing w:after="0"/>
        <w:jc w:val="both"/>
        <w:rPr>
          <w:rFonts w:ascii="Arial" w:hAnsi="Arial" w:cs="Arial"/>
          <w:sz w:val="24"/>
          <w:szCs w:val="24"/>
        </w:rPr>
      </w:pPr>
    </w:p>
    <w:p w:rsidR="00B62C7C" w:rsidRDefault="00B62C7C" w:rsidP="00B62C7C">
      <w:pPr>
        <w:autoSpaceDE w:val="0"/>
        <w:autoSpaceDN w:val="0"/>
        <w:adjustRightInd w:val="0"/>
        <w:spacing w:after="0"/>
        <w:jc w:val="both"/>
        <w:rPr>
          <w:rFonts w:ascii="Arial" w:hAnsi="Arial" w:cs="Arial"/>
          <w:sz w:val="24"/>
          <w:szCs w:val="24"/>
        </w:rPr>
      </w:pPr>
    </w:p>
    <w:p w:rsidR="00B62C7C" w:rsidRPr="008932AC" w:rsidRDefault="00B62C7C" w:rsidP="00B62C7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B62C7C" w:rsidRDefault="00B62C7C" w:rsidP="00B62C7C">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B62C7C" w:rsidRDefault="00B62C7C" w:rsidP="00B62C7C">
      <w:pPr>
        <w:autoSpaceDE w:val="0"/>
        <w:autoSpaceDN w:val="0"/>
        <w:adjustRightInd w:val="0"/>
        <w:spacing w:after="0"/>
        <w:jc w:val="both"/>
        <w:rPr>
          <w:rFonts w:ascii="Arial" w:hAnsi="Arial" w:cs="Arial"/>
          <w:sz w:val="24"/>
          <w:szCs w:val="24"/>
        </w:rPr>
      </w:pPr>
    </w:p>
    <w:p w:rsidR="00B62C7C" w:rsidRPr="008932AC" w:rsidRDefault="00B62C7C" w:rsidP="00B62C7C">
      <w:pPr>
        <w:autoSpaceDE w:val="0"/>
        <w:autoSpaceDN w:val="0"/>
        <w:adjustRightInd w:val="0"/>
        <w:spacing w:after="0"/>
        <w:jc w:val="both"/>
        <w:rPr>
          <w:rFonts w:ascii="Arial" w:hAnsi="Arial" w:cs="Arial"/>
          <w:sz w:val="24"/>
          <w:szCs w:val="24"/>
        </w:rPr>
      </w:pP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B62C7C" w:rsidRPr="008932AC" w:rsidRDefault="00B62C7C" w:rsidP="00B62C7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B62C7C" w:rsidRDefault="00B62C7C" w:rsidP="00B62C7C">
      <w:pPr>
        <w:autoSpaceDE w:val="0"/>
        <w:autoSpaceDN w:val="0"/>
        <w:adjustRightInd w:val="0"/>
        <w:spacing w:after="0"/>
        <w:jc w:val="both"/>
        <w:rPr>
          <w:rFonts w:ascii="Arial" w:hAnsi="Arial" w:cs="Arial"/>
          <w:sz w:val="24"/>
          <w:szCs w:val="24"/>
        </w:rPr>
      </w:pPr>
    </w:p>
    <w:p w:rsidR="00B62C7C" w:rsidRDefault="00B62C7C" w:rsidP="00B62C7C">
      <w:pPr>
        <w:autoSpaceDE w:val="0"/>
        <w:autoSpaceDN w:val="0"/>
        <w:adjustRightInd w:val="0"/>
        <w:spacing w:after="0"/>
        <w:jc w:val="both"/>
        <w:rPr>
          <w:rFonts w:ascii="Arial" w:hAnsi="Arial" w:cs="Arial"/>
          <w:sz w:val="24"/>
          <w:szCs w:val="24"/>
        </w:rPr>
      </w:pPr>
    </w:p>
    <w:p w:rsidR="00B62C7C" w:rsidRDefault="00B62C7C" w:rsidP="00B62C7C">
      <w:pPr>
        <w:autoSpaceDE w:val="0"/>
        <w:autoSpaceDN w:val="0"/>
        <w:adjustRightInd w:val="0"/>
        <w:spacing w:after="0"/>
        <w:jc w:val="both"/>
        <w:rPr>
          <w:rFonts w:ascii="Arial" w:hAnsi="Arial" w:cs="Arial"/>
          <w:sz w:val="24"/>
          <w:szCs w:val="24"/>
        </w:rPr>
      </w:pPr>
    </w:p>
    <w:p w:rsidR="00B62C7C" w:rsidRDefault="00B62C7C" w:rsidP="00B62C7C">
      <w:pPr>
        <w:autoSpaceDE w:val="0"/>
        <w:autoSpaceDN w:val="0"/>
        <w:adjustRightInd w:val="0"/>
        <w:spacing w:after="0"/>
        <w:jc w:val="both"/>
        <w:rPr>
          <w:rFonts w:ascii="Arial" w:hAnsi="Arial" w:cs="Arial"/>
          <w:sz w:val="24"/>
          <w:szCs w:val="24"/>
        </w:rPr>
      </w:pPr>
    </w:p>
    <w:p w:rsidR="00B62C7C" w:rsidRDefault="00B62C7C" w:rsidP="00B62C7C">
      <w:pPr>
        <w:autoSpaceDE w:val="0"/>
        <w:autoSpaceDN w:val="0"/>
        <w:adjustRightInd w:val="0"/>
        <w:spacing w:after="0"/>
        <w:jc w:val="both"/>
        <w:rPr>
          <w:rFonts w:ascii="Arial" w:hAnsi="Arial" w:cs="Arial"/>
          <w:sz w:val="24"/>
          <w:szCs w:val="24"/>
        </w:rPr>
      </w:pPr>
    </w:p>
    <w:p w:rsidR="00B62C7C" w:rsidRPr="005A2F39" w:rsidRDefault="00B62C7C" w:rsidP="00B62C7C">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w:t>
      </w:r>
      <w:proofErr w:type="spellStart"/>
      <w:r w:rsidRPr="005A2F39">
        <w:rPr>
          <w:rFonts w:ascii="Arial" w:hAnsi="Arial" w:cs="Arial"/>
          <w:sz w:val="24"/>
          <w:szCs w:val="24"/>
          <w:lang w:val="en-US"/>
        </w:rPr>
        <w:t>Orsy</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Minero</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Díaz</w:t>
      </w:r>
      <w:proofErr w:type="spellEnd"/>
      <w:r w:rsidRPr="005A2F39">
        <w:rPr>
          <w:rFonts w:ascii="Arial" w:hAnsi="Arial" w:cs="Arial"/>
          <w:sz w:val="24"/>
          <w:szCs w:val="24"/>
          <w:lang w:val="en-US"/>
        </w:rPr>
        <w:t>.</w:t>
      </w:r>
    </w:p>
    <w:p w:rsidR="00B62C7C" w:rsidRPr="008932AC" w:rsidRDefault="00B62C7C" w:rsidP="00B62C7C">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B62C7C" w:rsidRPr="008932AC" w:rsidRDefault="00B62C7C" w:rsidP="00B62C7C">
      <w:pPr>
        <w:autoSpaceDE w:val="0"/>
        <w:autoSpaceDN w:val="0"/>
        <w:adjustRightInd w:val="0"/>
        <w:spacing w:after="0"/>
        <w:jc w:val="both"/>
        <w:rPr>
          <w:rFonts w:ascii="Arial" w:hAnsi="Arial" w:cs="Arial"/>
          <w:sz w:val="24"/>
          <w:szCs w:val="24"/>
        </w:rPr>
      </w:pPr>
    </w:p>
    <w:p w:rsidR="00B62C7C" w:rsidRPr="008932AC" w:rsidRDefault="00B62C7C" w:rsidP="00B62C7C">
      <w:pPr>
        <w:autoSpaceDE w:val="0"/>
        <w:autoSpaceDN w:val="0"/>
        <w:adjustRightInd w:val="0"/>
        <w:spacing w:after="0"/>
        <w:jc w:val="both"/>
        <w:rPr>
          <w:rFonts w:ascii="Arial" w:hAnsi="Arial" w:cs="Arial"/>
          <w:sz w:val="24"/>
          <w:szCs w:val="24"/>
        </w:rPr>
      </w:pPr>
    </w:p>
    <w:p w:rsidR="00B62C7C" w:rsidRDefault="00B62C7C" w:rsidP="00B62C7C">
      <w:pPr>
        <w:autoSpaceDE w:val="0"/>
        <w:autoSpaceDN w:val="0"/>
        <w:adjustRightInd w:val="0"/>
        <w:spacing w:after="0"/>
        <w:jc w:val="both"/>
        <w:rPr>
          <w:rFonts w:ascii="Arial" w:hAnsi="Arial" w:cs="Arial"/>
          <w:sz w:val="24"/>
          <w:szCs w:val="24"/>
        </w:rPr>
      </w:pPr>
    </w:p>
    <w:p w:rsidR="00B62C7C" w:rsidRPr="008932AC" w:rsidRDefault="00B62C7C" w:rsidP="00B62C7C">
      <w:pPr>
        <w:autoSpaceDE w:val="0"/>
        <w:autoSpaceDN w:val="0"/>
        <w:adjustRightInd w:val="0"/>
        <w:spacing w:after="0"/>
        <w:jc w:val="both"/>
        <w:rPr>
          <w:rFonts w:ascii="Arial" w:hAnsi="Arial" w:cs="Arial"/>
          <w:sz w:val="24"/>
          <w:szCs w:val="24"/>
        </w:rPr>
      </w:pPr>
    </w:p>
    <w:p w:rsidR="00B62C7C" w:rsidRPr="008932AC" w:rsidRDefault="00B62C7C" w:rsidP="00B62C7C">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w:t>
      </w:r>
    </w:p>
    <w:p w:rsidR="00B62C7C" w:rsidRPr="00DC7655" w:rsidRDefault="00B62C7C" w:rsidP="00B62C7C">
      <w:pPr>
        <w:spacing w:after="0"/>
        <w:jc w:val="both"/>
        <w:rPr>
          <w:rFonts w:ascii="Arial" w:eastAsia="Gulim"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B62C7C" w:rsidRDefault="00B62C7C" w:rsidP="00B62C7C">
      <w:pPr>
        <w:jc w:val="both"/>
        <w:rPr>
          <w:rFonts w:ascii="Arial" w:hAnsi="Arial" w:cs="Arial"/>
          <w:sz w:val="24"/>
          <w:szCs w:val="24"/>
        </w:rPr>
      </w:pPr>
    </w:p>
    <w:p w:rsidR="00B62C7C" w:rsidRPr="008932AC" w:rsidRDefault="00B62C7C" w:rsidP="00B62C7C">
      <w:pPr>
        <w:autoSpaceDE w:val="0"/>
        <w:autoSpaceDN w:val="0"/>
        <w:adjustRightInd w:val="0"/>
        <w:spacing w:after="0"/>
        <w:jc w:val="both"/>
        <w:rPr>
          <w:rFonts w:ascii="Arial" w:hAnsi="Arial" w:cs="Arial"/>
          <w:sz w:val="24"/>
          <w:szCs w:val="24"/>
        </w:rPr>
      </w:pPr>
    </w:p>
    <w:p w:rsidR="00B62C7C" w:rsidRDefault="00B62C7C" w:rsidP="00B62C7C">
      <w:pPr>
        <w:autoSpaceDE w:val="0"/>
        <w:autoSpaceDN w:val="0"/>
        <w:adjustRightInd w:val="0"/>
        <w:spacing w:after="0"/>
        <w:jc w:val="both"/>
        <w:rPr>
          <w:rFonts w:ascii="Arial" w:hAnsi="Arial" w:cs="Arial"/>
          <w:sz w:val="24"/>
          <w:szCs w:val="24"/>
        </w:rPr>
      </w:pPr>
    </w:p>
    <w:p w:rsidR="0070439A" w:rsidRDefault="0070439A"/>
    <w:sectPr w:rsidR="0070439A" w:rsidSect="007043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oNotDisplayPageBoundaries/>
  <w:proofState w:spelling="clean" w:grammar="clean"/>
  <w:defaultTabStop w:val="708"/>
  <w:hyphenationZone w:val="425"/>
  <w:characterSpacingControl w:val="doNotCompress"/>
  <w:compat/>
  <w:rsids>
    <w:rsidRoot w:val="00E252F7"/>
    <w:rsid w:val="0070439A"/>
    <w:rsid w:val="007F7E7A"/>
    <w:rsid w:val="00B62C7C"/>
    <w:rsid w:val="00E252F7"/>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C7C"/>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B62C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62C7C"/>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13</Pages>
  <Words>5273</Words>
  <Characters>29007</Characters>
  <Application>Microsoft Office Word</Application>
  <DocSecurity>0</DocSecurity>
  <Lines>241</Lines>
  <Paragraphs>68</Paragraphs>
  <ScaleCrop>false</ScaleCrop>
  <Company/>
  <LinksUpToDate>false</LinksUpToDate>
  <CharactersWithSpaces>34212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2019-11-11T15:00:00Z</dcterms:created>
  <dcterms:modified xsi:type="dcterms:W3CDTF">2019-11-11T16:09:00Z</dcterms:modified>
</cp:coreProperties>
</file>